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3AF" w:rsidRPr="009D61C7" w:rsidRDefault="00E4287B" w:rsidP="00EB7246">
      <w:pPr>
        <w:tabs>
          <w:tab w:val="left" w:pos="810"/>
        </w:tabs>
        <w:spacing w:after="0" w:line="240" w:lineRule="auto"/>
        <w:jc w:val="center"/>
        <w:rPr>
          <w:rFonts w:ascii="Times New Roman" w:hAnsi="Times New Roman"/>
          <w:b/>
          <w:sz w:val="28"/>
          <w:szCs w:val="28"/>
        </w:rPr>
      </w:pPr>
      <w:bookmarkStart w:id="0" w:name="_Toc480287809"/>
      <w:r w:rsidRPr="009D61C7">
        <w:rPr>
          <w:rFonts w:ascii="Times New Roman" w:hAnsi="Times New Roman"/>
          <w:b/>
          <w:sz w:val="28"/>
          <w:szCs w:val="28"/>
        </w:rPr>
        <w:t xml:space="preserve">PENGARUH KEPEMIMPINAN KELOMPOK, </w:t>
      </w:r>
      <w:r w:rsidRPr="009D61C7">
        <w:rPr>
          <w:rFonts w:ascii="Times New Roman" w:hAnsi="Times New Roman"/>
          <w:b/>
          <w:i/>
          <w:sz w:val="28"/>
          <w:szCs w:val="28"/>
        </w:rPr>
        <w:t>GROUPTHINK</w:t>
      </w:r>
      <w:r w:rsidRPr="009D61C7">
        <w:rPr>
          <w:rFonts w:ascii="Times New Roman" w:hAnsi="Times New Roman"/>
          <w:b/>
          <w:sz w:val="28"/>
          <w:szCs w:val="28"/>
        </w:rPr>
        <w:t xml:space="preserve">, DAN PENGETAHUAN </w:t>
      </w:r>
      <w:r w:rsidRPr="009D61C7">
        <w:rPr>
          <w:rFonts w:ascii="Times New Roman" w:hAnsi="Times New Roman"/>
          <w:b/>
          <w:i/>
          <w:sz w:val="28"/>
          <w:szCs w:val="28"/>
        </w:rPr>
        <w:t>TACIT</w:t>
      </w:r>
      <w:r w:rsidRPr="009D61C7">
        <w:rPr>
          <w:rFonts w:ascii="Times New Roman" w:hAnsi="Times New Roman"/>
          <w:b/>
          <w:sz w:val="28"/>
          <w:szCs w:val="28"/>
        </w:rPr>
        <w:t xml:space="preserve"> TERHADAP PENGAMBILAN KEPUTUSAN KELOMPO</w:t>
      </w:r>
      <w:r w:rsidR="009D61C7">
        <w:rPr>
          <w:rFonts w:ascii="Times New Roman" w:hAnsi="Times New Roman"/>
          <w:b/>
          <w:sz w:val="28"/>
          <w:szCs w:val="28"/>
        </w:rPr>
        <w:t>K: Kasus</w:t>
      </w:r>
      <w:r w:rsidR="00F163AF" w:rsidRPr="009D61C7">
        <w:rPr>
          <w:rFonts w:ascii="Times New Roman" w:hAnsi="Times New Roman"/>
          <w:b/>
          <w:sz w:val="28"/>
          <w:szCs w:val="28"/>
        </w:rPr>
        <w:t xml:space="preserve"> </w:t>
      </w:r>
      <w:r w:rsidR="003C45C7" w:rsidRPr="009D61C7">
        <w:rPr>
          <w:rFonts w:ascii="Times New Roman" w:hAnsi="Times New Roman"/>
          <w:b/>
          <w:sz w:val="28"/>
          <w:szCs w:val="28"/>
        </w:rPr>
        <w:t>Kelompok Binaan KSPPS Baytul Ikhtiar</w:t>
      </w:r>
    </w:p>
    <w:p w:rsidR="00F163AF" w:rsidRPr="009D61C7" w:rsidRDefault="00F163AF" w:rsidP="00EB7246">
      <w:pPr>
        <w:tabs>
          <w:tab w:val="left" w:pos="810"/>
        </w:tabs>
        <w:spacing w:after="0" w:line="240" w:lineRule="auto"/>
        <w:jc w:val="center"/>
        <w:rPr>
          <w:rFonts w:ascii="Times New Roman" w:hAnsi="Times New Roman"/>
          <w:i/>
          <w:sz w:val="28"/>
          <w:szCs w:val="28"/>
        </w:rPr>
      </w:pPr>
    </w:p>
    <w:p w:rsidR="00F163AF" w:rsidRPr="009D61C7" w:rsidRDefault="00580437" w:rsidP="00EB7246">
      <w:pPr>
        <w:tabs>
          <w:tab w:val="left" w:pos="810"/>
        </w:tabs>
        <w:spacing w:after="0" w:line="240" w:lineRule="auto"/>
        <w:jc w:val="center"/>
        <w:rPr>
          <w:rFonts w:ascii="Times New Roman" w:hAnsi="Times New Roman"/>
          <w:b/>
          <w:sz w:val="28"/>
          <w:szCs w:val="28"/>
        </w:rPr>
      </w:pPr>
      <w:r>
        <w:rPr>
          <w:rFonts w:ascii="Times New Roman" w:hAnsi="Times New Roman"/>
          <w:b/>
          <w:i/>
          <w:sz w:val="28"/>
          <w:szCs w:val="28"/>
        </w:rPr>
        <w:t>(</w:t>
      </w:r>
      <w:r w:rsidR="009D61C7">
        <w:rPr>
          <w:rFonts w:ascii="Times New Roman" w:hAnsi="Times New Roman"/>
          <w:b/>
          <w:i/>
          <w:sz w:val="28"/>
          <w:szCs w:val="28"/>
        </w:rPr>
        <w:t>The Influence of Group Leadership, Groupthink, and Tacit Knowledege in Group Decision Making: Case Groups Supervised by KSPPS Baytul Ikhtiar</w:t>
      </w:r>
      <w:r>
        <w:rPr>
          <w:rFonts w:ascii="Times New Roman" w:hAnsi="Times New Roman"/>
          <w:b/>
          <w:i/>
          <w:sz w:val="28"/>
          <w:szCs w:val="28"/>
        </w:rPr>
        <w:t>)</w:t>
      </w:r>
    </w:p>
    <w:p w:rsidR="00F163AF" w:rsidRPr="009D61C7" w:rsidRDefault="00F163AF" w:rsidP="00EB7246">
      <w:pPr>
        <w:tabs>
          <w:tab w:val="left" w:pos="810"/>
        </w:tabs>
        <w:spacing w:after="0" w:line="240" w:lineRule="auto"/>
        <w:jc w:val="center"/>
        <w:rPr>
          <w:rFonts w:ascii="Times New Roman" w:hAnsi="Times New Roman"/>
          <w:sz w:val="28"/>
          <w:szCs w:val="28"/>
          <w:lang w:val="en-US"/>
        </w:rPr>
      </w:pPr>
    </w:p>
    <w:p w:rsidR="00F163AF" w:rsidRPr="004D2BC1" w:rsidRDefault="004D2BC1" w:rsidP="00EB7246">
      <w:pPr>
        <w:tabs>
          <w:tab w:val="left" w:pos="810"/>
        </w:tabs>
        <w:spacing w:after="0" w:line="240" w:lineRule="auto"/>
        <w:jc w:val="center"/>
        <w:rPr>
          <w:rFonts w:ascii="Times New Roman" w:hAnsi="Times New Roman"/>
          <w:sz w:val="24"/>
          <w:szCs w:val="24"/>
        </w:rPr>
      </w:pPr>
      <w:r>
        <w:rPr>
          <w:rFonts w:ascii="Times New Roman" w:hAnsi="Times New Roman"/>
          <w:sz w:val="24"/>
          <w:szCs w:val="24"/>
        </w:rPr>
        <w:t>Aisyah Zahara</w:t>
      </w:r>
      <w:r w:rsidR="00580437" w:rsidRPr="00580437">
        <w:rPr>
          <w:rFonts w:ascii="Times New Roman" w:hAnsi="Times New Roman"/>
          <w:sz w:val="24"/>
          <w:szCs w:val="24"/>
          <w:vertAlign w:val="superscript"/>
        </w:rPr>
        <w:t>1)</w:t>
      </w:r>
      <w:r>
        <w:rPr>
          <w:rFonts w:ascii="Times New Roman" w:hAnsi="Times New Roman"/>
          <w:sz w:val="24"/>
          <w:szCs w:val="24"/>
        </w:rPr>
        <w:t>, Sarwititi Sarwoprasodjo</w:t>
      </w:r>
      <w:r w:rsidR="00580437" w:rsidRPr="00580437">
        <w:rPr>
          <w:rFonts w:ascii="Times New Roman" w:hAnsi="Times New Roman"/>
          <w:sz w:val="24"/>
          <w:szCs w:val="24"/>
          <w:vertAlign w:val="superscript"/>
        </w:rPr>
        <w:t>1)</w:t>
      </w:r>
      <w:r>
        <w:rPr>
          <w:rFonts w:ascii="Times New Roman" w:hAnsi="Times New Roman"/>
          <w:sz w:val="24"/>
          <w:szCs w:val="24"/>
        </w:rPr>
        <w:t>, dan Hamzah</w:t>
      </w:r>
      <w:r w:rsidR="00580437" w:rsidRPr="00580437">
        <w:rPr>
          <w:rFonts w:ascii="Times New Roman" w:hAnsi="Times New Roman"/>
          <w:sz w:val="24"/>
          <w:szCs w:val="24"/>
          <w:vertAlign w:val="superscript"/>
        </w:rPr>
        <w:t>1)</w:t>
      </w:r>
    </w:p>
    <w:p w:rsidR="003C45C7" w:rsidRPr="009D61C7" w:rsidRDefault="003C45C7" w:rsidP="00EB7246">
      <w:pPr>
        <w:tabs>
          <w:tab w:val="left" w:pos="810"/>
        </w:tabs>
        <w:spacing w:after="0" w:line="240" w:lineRule="auto"/>
        <w:jc w:val="center"/>
        <w:rPr>
          <w:rFonts w:ascii="Times New Roman" w:hAnsi="Times New Roman"/>
          <w:sz w:val="28"/>
          <w:szCs w:val="28"/>
        </w:rPr>
      </w:pPr>
    </w:p>
    <w:p w:rsidR="00F163AF" w:rsidRPr="00580437" w:rsidRDefault="00580437" w:rsidP="003C45C7">
      <w:pPr>
        <w:tabs>
          <w:tab w:val="left" w:pos="0"/>
        </w:tabs>
        <w:spacing w:after="0" w:line="240" w:lineRule="auto"/>
        <w:jc w:val="center"/>
        <w:rPr>
          <w:rFonts w:ascii="Times New Roman" w:hAnsi="Times New Roman"/>
          <w:b/>
          <w:sz w:val="24"/>
          <w:szCs w:val="24"/>
        </w:rPr>
      </w:pPr>
      <w:r w:rsidRPr="00580437">
        <w:rPr>
          <w:rFonts w:ascii="Times New Roman" w:hAnsi="Times New Roman"/>
          <w:sz w:val="24"/>
          <w:szCs w:val="24"/>
          <w:vertAlign w:val="superscript"/>
        </w:rPr>
        <w:t>1)</w:t>
      </w:r>
      <w:r w:rsidR="00F163AF" w:rsidRPr="00580437">
        <w:rPr>
          <w:rFonts w:ascii="Times New Roman" w:hAnsi="Times New Roman"/>
          <w:sz w:val="24"/>
          <w:szCs w:val="24"/>
          <w:lang w:val="en-US"/>
        </w:rPr>
        <w:t>Departemen Sains Komunikasi dan Pengembangan Masyarakat</w:t>
      </w:r>
      <w:r w:rsidR="003C45C7" w:rsidRPr="00580437">
        <w:rPr>
          <w:rFonts w:ascii="Times New Roman" w:hAnsi="Times New Roman"/>
          <w:sz w:val="24"/>
          <w:szCs w:val="24"/>
        </w:rPr>
        <w:t>, Fakultas Ekologi Manusia, Institut Pertanian Bogor</w:t>
      </w:r>
      <w:r>
        <w:rPr>
          <w:rFonts w:ascii="Times New Roman" w:hAnsi="Times New Roman"/>
          <w:sz w:val="24"/>
          <w:szCs w:val="24"/>
        </w:rPr>
        <w:t>, Dramaga Bogor 16680, Indonesia</w:t>
      </w:r>
    </w:p>
    <w:p w:rsidR="005C4B5B" w:rsidRPr="00580437" w:rsidRDefault="00580437" w:rsidP="00580437">
      <w:pPr>
        <w:tabs>
          <w:tab w:val="left" w:pos="810"/>
        </w:tabs>
        <w:spacing w:after="0" w:line="240" w:lineRule="auto"/>
        <w:jc w:val="center"/>
        <w:rPr>
          <w:rFonts w:ascii="Times New Roman" w:hAnsi="Times New Roman"/>
          <w:sz w:val="24"/>
          <w:szCs w:val="24"/>
          <w:lang w:val="en-US"/>
        </w:rPr>
      </w:pPr>
      <w:r>
        <w:rPr>
          <w:rFonts w:ascii="Times New Roman" w:hAnsi="Times New Roman"/>
          <w:sz w:val="24"/>
          <w:szCs w:val="24"/>
        </w:rPr>
        <w:t>E-mail</w:t>
      </w:r>
      <w:r w:rsidR="00F163AF" w:rsidRPr="00580437">
        <w:rPr>
          <w:rFonts w:ascii="Times New Roman" w:hAnsi="Times New Roman"/>
          <w:b/>
          <w:sz w:val="24"/>
          <w:szCs w:val="24"/>
          <w:lang w:val="en-US"/>
        </w:rPr>
        <w:t>:</w:t>
      </w:r>
      <w:r w:rsidR="00F163AF" w:rsidRPr="00580437">
        <w:rPr>
          <w:rFonts w:ascii="Times New Roman" w:hAnsi="Times New Roman"/>
          <w:sz w:val="24"/>
          <w:szCs w:val="24"/>
          <w:lang w:val="en-US"/>
        </w:rPr>
        <w:t xml:space="preserve"> </w:t>
      </w:r>
      <w:hyperlink r:id="rId8" w:history="1">
        <w:r w:rsidRPr="00580437">
          <w:rPr>
            <w:rStyle w:val="Hyperlink"/>
            <w:rFonts w:ascii="Times New Roman" w:hAnsi="Times New Roman"/>
            <w:sz w:val="24"/>
            <w:szCs w:val="24"/>
          </w:rPr>
          <w:t>aisyahzhr4@gmail</w:t>
        </w:r>
        <w:r w:rsidRPr="00580437">
          <w:rPr>
            <w:rStyle w:val="Hyperlink"/>
            <w:rFonts w:ascii="Times New Roman" w:hAnsi="Times New Roman"/>
            <w:sz w:val="24"/>
            <w:szCs w:val="24"/>
            <w:lang w:val="en-US"/>
          </w:rPr>
          <w:t>.com</w:t>
        </w:r>
      </w:hyperlink>
    </w:p>
    <w:p w:rsidR="00580437" w:rsidRPr="00580437" w:rsidRDefault="00580437" w:rsidP="00580437">
      <w:pPr>
        <w:tabs>
          <w:tab w:val="left" w:pos="810"/>
        </w:tabs>
        <w:spacing w:after="0" w:line="240" w:lineRule="auto"/>
        <w:jc w:val="center"/>
        <w:rPr>
          <w:rFonts w:ascii="Times New Roman" w:hAnsi="Times New Roman"/>
          <w:sz w:val="24"/>
          <w:szCs w:val="24"/>
          <w:lang w:val="en-US"/>
        </w:rPr>
      </w:pPr>
    </w:p>
    <w:p w:rsidR="00FD0CE6" w:rsidRPr="00580437" w:rsidRDefault="00580437" w:rsidP="00580437">
      <w:pPr>
        <w:tabs>
          <w:tab w:val="left" w:pos="810"/>
        </w:tabs>
        <w:spacing w:after="120" w:line="240" w:lineRule="auto"/>
        <w:jc w:val="both"/>
        <w:rPr>
          <w:rFonts w:ascii="Times New Roman" w:hAnsi="Times New Roman"/>
          <w:b/>
          <w:i/>
          <w:sz w:val="20"/>
          <w:szCs w:val="20"/>
        </w:rPr>
      </w:pPr>
      <w:r>
        <w:rPr>
          <w:rFonts w:ascii="Times New Roman" w:hAnsi="Times New Roman"/>
          <w:b/>
          <w:i/>
          <w:sz w:val="20"/>
          <w:szCs w:val="20"/>
        </w:rPr>
        <w:t>ABSTRACT</w:t>
      </w:r>
    </w:p>
    <w:p w:rsidR="00FD0CE6" w:rsidRDefault="00580437" w:rsidP="00580437">
      <w:pPr>
        <w:spacing w:after="0" w:line="240" w:lineRule="auto"/>
        <w:jc w:val="both"/>
        <w:rPr>
          <w:rFonts w:ascii="Times New Roman" w:hAnsi="Times New Roman"/>
          <w:i/>
          <w:sz w:val="20"/>
          <w:szCs w:val="20"/>
        </w:rPr>
      </w:pPr>
      <w:r w:rsidRPr="00580437">
        <w:rPr>
          <w:rFonts w:ascii="Times New Roman" w:hAnsi="Times New Roman"/>
          <w:i/>
          <w:sz w:val="20"/>
          <w:szCs w:val="20"/>
        </w:rPr>
        <w:t>Desicion making is the process of choosing alternative among several alternatives and can  be influence by many factors. Decision making can be happen on individual situation or group situation. The purposes of this research are: (1) to analyze the influence of group leadership on group decision making, (2) to analyze the influence of groupthink on group decision making, and (3) to analyze the influence of tacit knowledge on group decision making.  This is an explanatory research using quantitaive approach supported by qualitative data with the total of respondents 30 groups. The subject of this research are the groups under supervise BMT Koperasi Baytul Ikhtiar (BAIK) located in Kecamatan Ciampea, Kabupaten Bogor. The technique analysis using regression test. The results of this research shows that there are a negative influence between groupthink on group decision making. Also there are a positive influence between tacit knowledge on group decision making.</w:t>
      </w:r>
    </w:p>
    <w:p w:rsidR="00580437" w:rsidRPr="00580437" w:rsidRDefault="00580437" w:rsidP="00580437">
      <w:pPr>
        <w:spacing w:after="0" w:line="240" w:lineRule="auto"/>
        <w:jc w:val="both"/>
        <w:rPr>
          <w:rFonts w:ascii="Times New Roman" w:hAnsi="Times New Roman"/>
          <w:sz w:val="20"/>
          <w:szCs w:val="20"/>
        </w:rPr>
      </w:pPr>
    </w:p>
    <w:p w:rsidR="00A02591" w:rsidRPr="00580437" w:rsidRDefault="00580437" w:rsidP="00A77F4B">
      <w:pPr>
        <w:tabs>
          <w:tab w:val="left" w:pos="0"/>
          <w:tab w:val="left" w:pos="5238"/>
        </w:tabs>
        <w:spacing w:after="0" w:line="240" w:lineRule="auto"/>
        <w:jc w:val="both"/>
        <w:rPr>
          <w:rFonts w:ascii="Times New Roman" w:hAnsi="Times New Roman"/>
          <w:sz w:val="20"/>
          <w:szCs w:val="20"/>
        </w:rPr>
      </w:pPr>
      <w:r w:rsidRPr="00A77F4B">
        <w:rPr>
          <w:rFonts w:ascii="Times New Roman" w:hAnsi="Times New Roman"/>
          <w:b/>
          <w:i/>
          <w:sz w:val="20"/>
          <w:szCs w:val="20"/>
        </w:rPr>
        <w:t>Keywords</w:t>
      </w:r>
      <w:r w:rsidR="00A77F4B">
        <w:rPr>
          <w:rFonts w:ascii="Times New Roman" w:hAnsi="Times New Roman"/>
          <w:i/>
          <w:sz w:val="20"/>
          <w:szCs w:val="20"/>
        </w:rPr>
        <w:t xml:space="preserve"> </w:t>
      </w:r>
      <w:r w:rsidR="00FD0CE6" w:rsidRPr="00580437">
        <w:rPr>
          <w:rFonts w:ascii="Times New Roman" w:hAnsi="Times New Roman"/>
          <w:i/>
          <w:sz w:val="20"/>
          <w:szCs w:val="20"/>
        </w:rPr>
        <w:t xml:space="preserve">: </w:t>
      </w:r>
      <w:r>
        <w:rPr>
          <w:rFonts w:ascii="Times New Roman" w:hAnsi="Times New Roman"/>
          <w:i/>
          <w:sz w:val="20"/>
          <w:szCs w:val="20"/>
        </w:rPr>
        <w:t>groupthink, group leadership, group decision making, tacit knowledge</w:t>
      </w:r>
    </w:p>
    <w:p w:rsidR="00580437" w:rsidRPr="00580437" w:rsidRDefault="00580437" w:rsidP="00580437">
      <w:pPr>
        <w:tabs>
          <w:tab w:val="left" w:pos="5238"/>
        </w:tabs>
        <w:spacing w:after="120" w:line="240" w:lineRule="auto"/>
        <w:jc w:val="both"/>
        <w:rPr>
          <w:rFonts w:ascii="Times New Roman" w:hAnsi="Times New Roman"/>
          <w:sz w:val="20"/>
          <w:szCs w:val="20"/>
        </w:rPr>
      </w:pPr>
    </w:p>
    <w:p w:rsidR="00FD0CE6" w:rsidRPr="00580437" w:rsidRDefault="00580437" w:rsidP="00580437">
      <w:pPr>
        <w:tabs>
          <w:tab w:val="left" w:pos="5238"/>
        </w:tabs>
        <w:spacing w:after="120" w:line="240" w:lineRule="auto"/>
        <w:rPr>
          <w:rFonts w:ascii="Times New Roman" w:hAnsi="Times New Roman"/>
          <w:b/>
          <w:sz w:val="20"/>
          <w:szCs w:val="20"/>
          <w:lang w:val="en-US"/>
        </w:rPr>
      </w:pPr>
      <w:r>
        <w:rPr>
          <w:rFonts w:ascii="Times New Roman" w:hAnsi="Times New Roman"/>
          <w:b/>
          <w:sz w:val="20"/>
          <w:szCs w:val="20"/>
          <w:lang w:val="en-US"/>
        </w:rPr>
        <w:t>ABSTRAK</w:t>
      </w:r>
    </w:p>
    <w:p w:rsidR="00FD0CE6" w:rsidRPr="00580437" w:rsidRDefault="00580437" w:rsidP="00580437">
      <w:pPr>
        <w:spacing w:after="0" w:line="240" w:lineRule="auto"/>
        <w:ind w:right="-1"/>
        <w:jc w:val="both"/>
        <w:rPr>
          <w:rFonts w:ascii="Times New Roman" w:hAnsi="Times New Roman"/>
          <w:sz w:val="20"/>
          <w:szCs w:val="20"/>
        </w:rPr>
      </w:pPr>
      <w:r w:rsidRPr="00580437">
        <w:rPr>
          <w:rFonts w:ascii="Times New Roman" w:hAnsi="Times New Roman"/>
          <w:sz w:val="20"/>
          <w:szCs w:val="20"/>
        </w:rPr>
        <w:t xml:space="preserve">Pengambilan keputusan adalah proses pemilihan alternatif dari berbagai alternatif-alternatif yang ada dan dipengaruhi berbagai faktor. Pengambilan keputusan dapat terjadi pada individu maupun kelompok. Tujuan penelitian ini adalah untuk: (1) menganalisis pengaruh kepemimpinan kelompok terhadap pengambilan keputusan, (2) menganalisis pengaruh </w:t>
      </w:r>
      <w:r w:rsidRPr="00580437">
        <w:rPr>
          <w:rFonts w:ascii="Times New Roman" w:hAnsi="Times New Roman"/>
          <w:i/>
          <w:sz w:val="20"/>
          <w:szCs w:val="20"/>
        </w:rPr>
        <w:t>groupthink</w:t>
      </w:r>
      <w:r w:rsidRPr="00580437">
        <w:rPr>
          <w:rFonts w:ascii="Times New Roman" w:hAnsi="Times New Roman"/>
          <w:sz w:val="20"/>
          <w:szCs w:val="20"/>
        </w:rPr>
        <w:t xml:space="preserve"> terhadap pengambilan keputusan, dan (3) menganalisis pengaruh pengetahuan </w:t>
      </w:r>
      <w:r w:rsidRPr="00580437">
        <w:rPr>
          <w:rFonts w:ascii="Times New Roman" w:hAnsi="Times New Roman"/>
          <w:i/>
          <w:sz w:val="20"/>
          <w:szCs w:val="20"/>
        </w:rPr>
        <w:t xml:space="preserve">tacit </w:t>
      </w:r>
      <w:r w:rsidRPr="00580437">
        <w:rPr>
          <w:rFonts w:ascii="Times New Roman" w:hAnsi="Times New Roman"/>
          <w:sz w:val="20"/>
          <w:szCs w:val="20"/>
        </w:rPr>
        <w:t xml:space="preserve">terhadap pengambilan keputusan. Jenis penelitian ini adalah </w:t>
      </w:r>
      <w:r w:rsidRPr="00580437">
        <w:rPr>
          <w:rFonts w:ascii="Times New Roman" w:hAnsi="Times New Roman"/>
          <w:i/>
          <w:sz w:val="20"/>
          <w:szCs w:val="20"/>
        </w:rPr>
        <w:t>explanatory</w:t>
      </w:r>
      <w:r w:rsidRPr="00580437">
        <w:rPr>
          <w:rFonts w:ascii="Times New Roman" w:hAnsi="Times New Roman"/>
          <w:sz w:val="20"/>
          <w:szCs w:val="20"/>
        </w:rPr>
        <w:t xml:space="preserve"> serta menggunakan pendekatan kuantitatif yang didukung oleh data kualitatif dengan responden sebanyak 30 kelompok. Subjek penelitian ini adalah kelompok-kelompok binaan BMT Koperasi </w:t>
      </w:r>
      <w:r w:rsidRPr="00580437">
        <w:rPr>
          <w:rFonts w:ascii="Times New Roman" w:hAnsi="Times New Roman"/>
          <w:i/>
          <w:sz w:val="20"/>
          <w:szCs w:val="20"/>
        </w:rPr>
        <w:t xml:space="preserve">Baytul Ikhtiar </w:t>
      </w:r>
      <w:r w:rsidRPr="00580437">
        <w:rPr>
          <w:rFonts w:ascii="Times New Roman" w:hAnsi="Times New Roman"/>
          <w:sz w:val="20"/>
          <w:szCs w:val="20"/>
        </w:rPr>
        <w:t xml:space="preserve">(BAIK) yang berlokasi di Kecamatan Ciampea, Kabupaten Bogor. Teknik analisis yang digunakan adalah uji regresi. Hasil penelitian menunjukkan bahwa terdapat pengaruh negatif </w:t>
      </w:r>
      <w:r w:rsidRPr="00580437">
        <w:rPr>
          <w:rFonts w:ascii="Times New Roman" w:hAnsi="Times New Roman"/>
          <w:i/>
          <w:sz w:val="20"/>
          <w:szCs w:val="20"/>
        </w:rPr>
        <w:t>groupthink</w:t>
      </w:r>
      <w:r w:rsidRPr="00580437">
        <w:rPr>
          <w:rFonts w:ascii="Times New Roman" w:hAnsi="Times New Roman"/>
          <w:sz w:val="20"/>
          <w:szCs w:val="20"/>
        </w:rPr>
        <w:t xml:space="preserve"> terhadap pengambilan keputusan. Lalu terdapat pengaruh positif pengetahuan </w:t>
      </w:r>
      <w:r w:rsidRPr="00580437">
        <w:rPr>
          <w:rFonts w:ascii="Times New Roman" w:hAnsi="Times New Roman"/>
          <w:i/>
          <w:sz w:val="20"/>
          <w:szCs w:val="20"/>
        </w:rPr>
        <w:t xml:space="preserve">tacit </w:t>
      </w:r>
      <w:r w:rsidRPr="00580437">
        <w:rPr>
          <w:rFonts w:ascii="Times New Roman" w:hAnsi="Times New Roman"/>
          <w:sz w:val="20"/>
          <w:szCs w:val="20"/>
        </w:rPr>
        <w:t>terhadap pengambilan keputusan.</w:t>
      </w:r>
    </w:p>
    <w:p w:rsidR="00FD0CE6" w:rsidRPr="00580437" w:rsidRDefault="00FD0CE6" w:rsidP="00A77F4B">
      <w:pPr>
        <w:spacing w:after="0" w:line="240" w:lineRule="auto"/>
        <w:ind w:right="144"/>
        <w:jc w:val="both"/>
        <w:rPr>
          <w:rFonts w:ascii="Times New Roman" w:hAnsi="Times New Roman"/>
          <w:sz w:val="20"/>
          <w:szCs w:val="20"/>
          <w:lang w:val="en-US"/>
        </w:rPr>
      </w:pPr>
    </w:p>
    <w:p w:rsidR="00FD0CE6" w:rsidRPr="00A77F4B" w:rsidRDefault="00A77F4B" w:rsidP="00FD0CE6">
      <w:pPr>
        <w:spacing w:after="0" w:line="240" w:lineRule="auto"/>
        <w:jc w:val="both"/>
        <w:rPr>
          <w:rFonts w:ascii="Times New Roman" w:hAnsi="Times New Roman"/>
          <w:i/>
        </w:rPr>
      </w:pPr>
      <w:r w:rsidRPr="00A77F4B">
        <w:rPr>
          <w:rFonts w:ascii="Times New Roman" w:hAnsi="Times New Roman"/>
          <w:b/>
          <w:sz w:val="20"/>
          <w:szCs w:val="20"/>
        </w:rPr>
        <w:t>Kata Kunci</w:t>
      </w:r>
      <w:r>
        <w:rPr>
          <w:rFonts w:ascii="Times New Roman" w:hAnsi="Times New Roman"/>
          <w:b/>
          <w:sz w:val="20"/>
          <w:szCs w:val="20"/>
        </w:rPr>
        <w:t xml:space="preserve"> </w:t>
      </w:r>
      <w:r w:rsidR="00FD0CE6" w:rsidRPr="00580437">
        <w:rPr>
          <w:rFonts w:ascii="Times New Roman" w:hAnsi="Times New Roman"/>
          <w:sz w:val="20"/>
          <w:szCs w:val="20"/>
        </w:rPr>
        <w:t xml:space="preserve">: </w:t>
      </w:r>
      <w:r>
        <w:rPr>
          <w:rFonts w:ascii="Times New Roman" w:hAnsi="Times New Roman"/>
          <w:i/>
          <w:sz w:val="20"/>
          <w:szCs w:val="20"/>
        </w:rPr>
        <w:t>groupthink</w:t>
      </w:r>
      <w:r>
        <w:rPr>
          <w:rFonts w:ascii="Times New Roman" w:hAnsi="Times New Roman"/>
          <w:sz w:val="20"/>
          <w:szCs w:val="20"/>
        </w:rPr>
        <w:t xml:space="preserve">, kepemimpinan kelompok, pengambilan keputusan kelompok, pengetahuan </w:t>
      </w:r>
      <w:r>
        <w:rPr>
          <w:rFonts w:ascii="Times New Roman" w:hAnsi="Times New Roman"/>
          <w:i/>
          <w:sz w:val="20"/>
          <w:szCs w:val="20"/>
        </w:rPr>
        <w:t>tacit</w:t>
      </w:r>
    </w:p>
    <w:p w:rsidR="007A1C63" w:rsidRDefault="007A1C63"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Default="00A77F4B" w:rsidP="00FD0CE6">
      <w:pPr>
        <w:spacing w:after="0" w:line="240" w:lineRule="auto"/>
        <w:jc w:val="both"/>
        <w:rPr>
          <w:rFonts w:ascii="Times New Roman" w:hAnsi="Times New Roman"/>
        </w:rPr>
      </w:pPr>
    </w:p>
    <w:p w:rsidR="00A77F4B" w:rsidRPr="00A77F4B" w:rsidRDefault="00A77F4B" w:rsidP="00FD0CE6">
      <w:pPr>
        <w:spacing w:after="0" w:line="240" w:lineRule="auto"/>
        <w:jc w:val="both"/>
        <w:rPr>
          <w:rFonts w:ascii="Times New Roman" w:hAnsi="Times New Roman"/>
        </w:rPr>
      </w:pPr>
    </w:p>
    <w:p w:rsidR="00FD0CE6" w:rsidRPr="00A91F1B" w:rsidRDefault="00FD0CE6" w:rsidP="00FD0CE6">
      <w:pPr>
        <w:tabs>
          <w:tab w:val="left" w:pos="2250"/>
        </w:tabs>
        <w:spacing w:after="0" w:line="240" w:lineRule="auto"/>
        <w:jc w:val="both"/>
        <w:rPr>
          <w:rFonts w:ascii="Times New Roman" w:hAnsi="Times New Roman"/>
          <w:i/>
          <w:sz w:val="24"/>
          <w:szCs w:val="24"/>
        </w:rPr>
        <w:sectPr w:rsidR="00FD0CE6" w:rsidRPr="00A91F1B" w:rsidSect="009D61C7">
          <w:pgSz w:w="11906" w:h="16838" w:code="9"/>
          <w:pgMar w:top="1701" w:right="1134" w:bottom="1701" w:left="1134" w:header="1134" w:footer="709" w:gutter="0"/>
          <w:pgNumType w:fmt="lowerRoman" w:chapStyle="1"/>
          <w:cols w:space="708"/>
          <w:titlePg/>
          <w:docGrid w:linePitch="360"/>
        </w:sectPr>
      </w:pPr>
    </w:p>
    <w:p w:rsidR="00F163AF" w:rsidRDefault="00F163AF" w:rsidP="00A77F4B">
      <w:pPr>
        <w:pStyle w:val="Heading1"/>
        <w:tabs>
          <w:tab w:val="left" w:pos="810"/>
        </w:tabs>
        <w:spacing w:line="240" w:lineRule="auto"/>
        <w:jc w:val="both"/>
        <w:rPr>
          <w:sz w:val="24"/>
          <w:szCs w:val="24"/>
          <w:lang w:eastAsia="en-US"/>
        </w:rPr>
      </w:pPr>
      <w:r w:rsidRPr="00A77F4B">
        <w:rPr>
          <w:sz w:val="24"/>
          <w:szCs w:val="24"/>
          <w:lang w:eastAsia="en-US"/>
        </w:rPr>
        <w:lastRenderedPageBreak/>
        <w:t>PENDAHULUAN</w:t>
      </w:r>
    </w:p>
    <w:p w:rsidR="00A77F4B" w:rsidRPr="00A77F4B" w:rsidRDefault="00A77F4B" w:rsidP="00A77F4B">
      <w:pPr>
        <w:spacing w:after="0" w:line="240" w:lineRule="auto"/>
        <w:rPr>
          <w:rFonts w:ascii="Times New Roman" w:hAnsi="Times New Roman"/>
          <w:sz w:val="24"/>
          <w:szCs w:val="24"/>
          <w:lang w:val="en-US" w:eastAsia="en-US"/>
        </w:rPr>
      </w:pPr>
    </w:p>
    <w:p w:rsidR="00A77F4B" w:rsidRPr="00A77F4B" w:rsidRDefault="00A77F4B" w:rsidP="00A77F4B">
      <w:pPr>
        <w:spacing w:after="0" w:line="240" w:lineRule="auto"/>
        <w:jc w:val="both"/>
        <w:rPr>
          <w:rFonts w:ascii="Times New Roman" w:hAnsi="Times New Roman"/>
        </w:rPr>
      </w:pPr>
      <w:r w:rsidRPr="00A77F4B">
        <w:rPr>
          <w:rFonts w:ascii="Times New Roman" w:hAnsi="Times New Roman"/>
        </w:rPr>
        <w:t>Manusia selain sebagai makhluk individu, juga disebut sebagai makhluk sosial yang tidak pernah lepas dari bantuan orang lain. Dalam kehidupan sosial tersebut, manusia yang hidup dalam suatu masyarakat terdiferensiasi ke dalam kelompok-kelompok yang berbeda.  Kelompok merupakan hal yang penting dalam kehidupan manusia. Setiap manusia pasti pernah mengalami berada pada situasi dalam suatu kelompok, baik kelompok belajar ketika di sekolah, kelompok di lingkungan rumahnya, maupun kelompok di organisasi tempat bekerja. Kelompok dapat terbentuk karena individu-individu yang berada dalam kelompok tersebut memiliki tujuan sama untuk dicapai. Tujuan tersebut dapat terbentuk karena adanya kesamaan berbagai hal, misal kesamaan tugas, pemikiran, hobi, dan lain-lain sehingga membuat masing-masing kelompok berbeda orientasinya.</w:t>
      </w:r>
    </w:p>
    <w:p w:rsidR="00A77F4B" w:rsidRDefault="00A77F4B" w:rsidP="00A77F4B">
      <w:pPr>
        <w:spacing w:after="0" w:line="240" w:lineRule="auto"/>
        <w:jc w:val="both"/>
        <w:rPr>
          <w:rFonts w:ascii="Times New Roman" w:hAnsi="Times New Roman"/>
        </w:rPr>
      </w:pPr>
    </w:p>
    <w:p w:rsidR="00A77F4B" w:rsidRPr="00A77F4B" w:rsidRDefault="00A77F4B" w:rsidP="00A77F4B">
      <w:pPr>
        <w:spacing w:after="0" w:line="240" w:lineRule="auto"/>
        <w:jc w:val="both"/>
        <w:rPr>
          <w:rFonts w:ascii="Times New Roman" w:hAnsi="Times New Roman"/>
        </w:rPr>
      </w:pPr>
      <w:r w:rsidRPr="00A77F4B">
        <w:rPr>
          <w:rFonts w:ascii="Times New Roman" w:hAnsi="Times New Roman"/>
        </w:rPr>
        <w:t xml:space="preserve">Kelompok dapat ditemukan dimana saja, salah satunya dalam organisasi. Dalam organisasi, kelompok digunakan apabila usaha atau kegiatan individu dinilai tidak mencapai hasil yang memuaskan. Adanya kelompok diharapkan dapat meningkatkan efesiensi dan efektivitas kerja melalui kerjasama dan saling tukar pengetahuan dan pengalaman antar individu dalam kelompok. </w:t>
      </w:r>
    </w:p>
    <w:p w:rsidR="00A77F4B" w:rsidRDefault="00A77F4B" w:rsidP="00A77F4B">
      <w:pPr>
        <w:spacing w:after="0" w:line="240" w:lineRule="auto"/>
        <w:jc w:val="both"/>
        <w:rPr>
          <w:rFonts w:ascii="Times New Roman" w:hAnsi="Times New Roman"/>
        </w:rPr>
      </w:pPr>
    </w:p>
    <w:p w:rsidR="00A77F4B" w:rsidRPr="00A77F4B" w:rsidRDefault="00A77F4B" w:rsidP="00A77F4B">
      <w:pPr>
        <w:spacing w:after="0" w:line="240" w:lineRule="auto"/>
        <w:jc w:val="both"/>
        <w:rPr>
          <w:rFonts w:ascii="Times New Roman" w:hAnsi="Times New Roman"/>
        </w:rPr>
      </w:pPr>
      <w:r w:rsidRPr="00A77F4B">
        <w:rPr>
          <w:rFonts w:ascii="Times New Roman" w:hAnsi="Times New Roman"/>
        </w:rPr>
        <w:t>Kelompok juga diperlukan sebagai salah satu pendekatan dalam pengembangan masyarakat. Pengembangan masyarakat berbasiskan kelompok dimana masyarakat tersebut terlibat, tidak sama dengan pengembangan masyarakat secara individu atau suatu kelompok secara keseluruhan. Pengembangan masyarakat berbasiskan kelompok dinilai dapat mampu mengelola sumberdaya yang tersedia dalam pembangunan dan meningkatkan kemampuan masyarakat dalam ikut terlibat aktif dalam proses pengambilan keputusan.</w:t>
      </w:r>
    </w:p>
    <w:p w:rsidR="00A77F4B" w:rsidRPr="00A77F4B" w:rsidRDefault="00A77F4B" w:rsidP="00A77F4B">
      <w:pPr>
        <w:spacing w:after="0" w:line="240" w:lineRule="auto"/>
        <w:jc w:val="both"/>
        <w:rPr>
          <w:rFonts w:ascii="Times New Roman" w:hAnsi="Times New Roman"/>
        </w:rPr>
      </w:pPr>
    </w:p>
    <w:p w:rsidR="00A77F4B" w:rsidRPr="00A77F4B" w:rsidRDefault="00A77F4B" w:rsidP="00A77F4B">
      <w:pPr>
        <w:spacing w:after="0" w:line="240" w:lineRule="auto"/>
        <w:jc w:val="both"/>
        <w:rPr>
          <w:rFonts w:ascii="Times New Roman" w:hAnsi="Times New Roman"/>
        </w:rPr>
      </w:pPr>
      <w:r w:rsidRPr="00A77F4B">
        <w:rPr>
          <w:rFonts w:ascii="Times New Roman" w:hAnsi="Times New Roman"/>
        </w:rPr>
        <w:t xml:space="preserve">Masalah kependudukan yang dihadapi Indonesia salah satunya rendahnya kesejahteraan masyarakat, yang pada akhirnya dapat menjadi salah satu faktor yang meyebabkan terjadinya kemiskinan, khususnya di daerah pedesaan. Hal ini dapat dibuktikan dengan masih tingginya jumlah penduduk miskin di Indonesia. Data statistik pada Badan Pusat Statistik (BPS) menunjukkan pada tahun 2015, jumlah penduduk miskin secara nasional tercatat sebesar 28.51 juta jiwa, yang </w:t>
      </w:r>
      <w:r w:rsidRPr="00A77F4B">
        <w:rPr>
          <w:rFonts w:ascii="Times New Roman" w:hAnsi="Times New Roman"/>
        </w:rPr>
        <w:t>terdiri dari 10.61 juta jiwa di daerah perkotaan dan 17.89 juta di daerah pedesaan. Sedangkan pada tahun 2016, terdapat total 27.76 juta penduduk Indoensia yang tergolong miskin, dengan rincian 10,48 juta penduduk miskin di daerah perkotaan dan 17.27 juta penduduk miskin di daerah pedesaan. Data tersebut menunjukkan terjadinya penurunan jumlah penduduk miskin di Indonesia, namun penurunan tersebut tidak menunjukkan perubahan yang signifikan dari tahun ke tahunnya.</w:t>
      </w:r>
    </w:p>
    <w:p w:rsidR="00A77F4B" w:rsidRDefault="00A77F4B" w:rsidP="00A77F4B">
      <w:pPr>
        <w:spacing w:after="0" w:line="240" w:lineRule="auto"/>
        <w:jc w:val="both"/>
        <w:rPr>
          <w:rFonts w:ascii="Times New Roman" w:hAnsi="Times New Roman"/>
        </w:rPr>
      </w:pPr>
    </w:p>
    <w:p w:rsidR="00A77F4B" w:rsidRPr="00A77F4B" w:rsidRDefault="00A77F4B" w:rsidP="00A77F4B">
      <w:pPr>
        <w:spacing w:after="0" w:line="240" w:lineRule="auto"/>
        <w:jc w:val="both"/>
        <w:rPr>
          <w:rFonts w:ascii="Times New Roman" w:hAnsi="Times New Roman"/>
        </w:rPr>
      </w:pPr>
      <w:r w:rsidRPr="00A77F4B">
        <w:rPr>
          <w:rFonts w:ascii="Times New Roman" w:hAnsi="Times New Roman"/>
        </w:rPr>
        <w:t xml:space="preserve">Pengembangan masyarakat dapat dilakukan salah satunya dengan memberantas kemiskinan yang ada. Pemerintah telah mengupayakan penanggulangan kemiskinan agar dapat meningkatkan taraf hidup masyarakat. Salah satunya dengan hadirnya </w:t>
      </w:r>
      <w:r w:rsidRPr="00A77F4B">
        <w:rPr>
          <w:rFonts w:ascii="Times New Roman" w:hAnsi="Times New Roman"/>
          <w:i/>
        </w:rPr>
        <w:t xml:space="preserve">Baytul Maal wat Tamwil </w:t>
      </w:r>
      <w:r w:rsidRPr="00A77F4B">
        <w:rPr>
          <w:rFonts w:ascii="Times New Roman" w:hAnsi="Times New Roman"/>
        </w:rPr>
        <w:t xml:space="preserve">(BMT). BMT adalah lembaga yang berbentuk koperasi yang bergerak dalam penyediaan pembiayaan untuk masyarakat kalangan bawah (BAPPENAS 2016). BMT dapat dilihat sebagia jawaban atas belum tersentuhnya dan terjangkaunya masyarakat lapisan bawah oleh berbagai lembaga keuangan perbankan (Yusuf 2014). Selain menyediakan biaya untuk masyarakat, BMT juga melakukan pembinaan-pembinaan dalam bentuk individu maupun kelompok. </w:t>
      </w:r>
    </w:p>
    <w:p w:rsidR="00A77F4B" w:rsidRDefault="00A77F4B" w:rsidP="00A77F4B">
      <w:pPr>
        <w:spacing w:after="0" w:line="240" w:lineRule="auto"/>
        <w:jc w:val="both"/>
        <w:rPr>
          <w:rFonts w:ascii="Times New Roman" w:hAnsi="Times New Roman"/>
        </w:rPr>
      </w:pPr>
    </w:p>
    <w:p w:rsidR="00A77F4B" w:rsidRPr="00A77F4B" w:rsidRDefault="00A77F4B" w:rsidP="00A77F4B">
      <w:pPr>
        <w:spacing w:after="0" w:line="240" w:lineRule="auto"/>
        <w:jc w:val="both"/>
        <w:rPr>
          <w:rFonts w:ascii="Times New Roman" w:hAnsi="Times New Roman"/>
        </w:rPr>
      </w:pPr>
      <w:r w:rsidRPr="00A77F4B">
        <w:rPr>
          <w:rFonts w:ascii="Times New Roman" w:hAnsi="Times New Roman"/>
        </w:rPr>
        <w:t xml:space="preserve">Salah satu BMT yang pembinaannya melalui kelompok adalah Koperasi </w:t>
      </w:r>
      <w:r w:rsidRPr="00A77F4B">
        <w:rPr>
          <w:rFonts w:ascii="Times New Roman" w:hAnsi="Times New Roman"/>
          <w:i/>
        </w:rPr>
        <w:t>Baytul Ikhtiar</w:t>
      </w:r>
      <w:r w:rsidRPr="00A77F4B">
        <w:rPr>
          <w:rFonts w:ascii="Times New Roman" w:hAnsi="Times New Roman"/>
        </w:rPr>
        <w:t xml:space="preserve"> (BAIK), berkantor pusat di Kelurahan Loji, Kecamatan Bogor Barat, Kota Bogor. Koperasi Baytul Ikhtiar memiliki anggota yang tersebar dalam kelompok-kelompok sebagai binaannya dan berada di sekitar kota dan kabupaten yang ada di Bogor. Di dalam kelompok-kelompok ini terjadi interaksi komunikatif yang menyebabkan adanya pengambilan keputusan pada kelompok-kelompok tersebut.</w:t>
      </w:r>
    </w:p>
    <w:p w:rsidR="00A77F4B" w:rsidRDefault="00A77F4B" w:rsidP="00A77F4B">
      <w:pPr>
        <w:spacing w:after="0" w:line="240" w:lineRule="auto"/>
        <w:jc w:val="both"/>
        <w:rPr>
          <w:rFonts w:ascii="Times New Roman" w:hAnsi="Times New Roman"/>
        </w:rPr>
      </w:pPr>
    </w:p>
    <w:p w:rsidR="00A77F4B" w:rsidRPr="00A77F4B" w:rsidRDefault="00A77F4B" w:rsidP="00A77F4B">
      <w:pPr>
        <w:spacing w:after="0" w:line="240" w:lineRule="auto"/>
        <w:jc w:val="both"/>
        <w:rPr>
          <w:rFonts w:ascii="Times New Roman" w:hAnsi="Times New Roman"/>
        </w:rPr>
      </w:pPr>
      <w:r w:rsidRPr="00A77F4B">
        <w:rPr>
          <w:rFonts w:ascii="Times New Roman" w:hAnsi="Times New Roman"/>
        </w:rPr>
        <w:t xml:space="preserve">Dalam kelompok terjadi komunikasi di antara individu-individu yang ada dalam kelompok tersebut. Interaksi yang terjadi dalam kelompok salah satunya digunakan dalam pengambilan keputusan. Pengambilan keputusan dianggap sebagai suatu hasil dari proses pemilihan suatu jalur tindakan di antara beberapa alternatif yang tersedia melalui metode-metode tertentu. Pengambilan keputusan dianggap sangat penting untuk mencapai suatu tujuan ataupun dalam pemecahan masalah kelompok. Dalam mencapai tujuan dan dalam pemecahan masalah, kelompok </w:t>
      </w:r>
      <w:r w:rsidRPr="00A77F4B">
        <w:rPr>
          <w:rFonts w:ascii="Times New Roman" w:hAnsi="Times New Roman"/>
        </w:rPr>
        <w:lastRenderedPageBreak/>
        <w:t>harus melalui suatu tahapan pengambilan keputusan agar keputusan yang diambil menjadi efektif.</w:t>
      </w:r>
    </w:p>
    <w:p w:rsidR="00A77F4B" w:rsidRDefault="00A77F4B" w:rsidP="00A77F4B">
      <w:pPr>
        <w:tabs>
          <w:tab w:val="left" w:pos="810"/>
        </w:tabs>
        <w:spacing w:after="0" w:line="240" w:lineRule="auto"/>
        <w:jc w:val="both"/>
        <w:rPr>
          <w:rFonts w:ascii="Times New Roman" w:hAnsi="Times New Roman"/>
        </w:rPr>
      </w:pPr>
    </w:p>
    <w:p w:rsidR="00FD0CE6" w:rsidRDefault="00A77F4B" w:rsidP="00A77F4B">
      <w:pPr>
        <w:tabs>
          <w:tab w:val="left" w:pos="810"/>
        </w:tabs>
        <w:spacing w:after="0" w:line="240" w:lineRule="auto"/>
        <w:jc w:val="both"/>
        <w:rPr>
          <w:rFonts w:ascii="Times New Roman" w:hAnsi="Times New Roman"/>
        </w:rPr>
      </w:pPr>
      <w:r w:rsidRPr="00A77F4B">
        <w:rPr>
          <w:rFonts w:ascii="Times New Roman" w:hAnsi="Times New Roman"/>
        </w:rPr>
        <w:t>Dalam proses pengambilan keputusan yang terjadi dalam kelompok, banyak faktor-faktor yang mempengaruhi pengambilan keputusan ini agar menjadi efektif. Faktor ini bisa datang dari kepemimpinan kelompok, kelompok itu sendiri (</w:t>
      </w:r>
      <w:r w:rsidRPr="00A77F4B">
        <w:rPr>
          <w:rFonts w:ascii="Times New Roman" w:hAnsi="Times New Roman"/>
          <w:i/>
        </w:rPr>
        <w:t>groupthink</w:t>
      </w:r>
      <w:r w:rsidRPr="00A77F4B">
        <w:rPr>
          <w:rFonts w:ascii="Times New Roman" w:hAnsi="Times New Roman"/>
        </w:rPr>
        <w:t xml:space="preserve">), maupun dari dalam diri individu-individunya (pengetahuan </w:t>
      </w:r>
      <w:r w:rsidRPr="00A77F4B">
        <w:rPr>
          <w:rFonts w:ascii="Times New Roman" w:hAnsi="Times New Roman"/>
          <w:i/>
        </w:rPr>
        <w:t>tacit</w:t>
      </w:r>
      <w:r w:rsidRPr="00A77F4B">
        <w:rPr>
          <w:rFonts w:ascii="Times New Roman" w:hAnsi="Times New Roman"/>
        </w:rPr>
        <w:t>). Semua faktor ini terjadi melalui interaksi komunikasi.</w:t>
      </w:r>
    </w:p>
    <w:p w:rsidR="00C07199" w:rsidRDefault="00C07199" w:rsidP="00A77F4B">
      <w:pPr>
        <w:tabs>
          <w:tab w:val="left" w:pos="810"/>
        </w:tabs>
        <w:spacing w:after="0" w:line="240" w:lineRule="auto"/>
        <w:jc w:val="both"/>
        <w:rPr>
          <w:rFonts w:ascii="Times New Roman" w:hAnsi="Times New Roman"/>
        </w:rPr>
      </w:pPr>
    </w:p>
    <w:p w:rsidR="00C07199" w:rsidRDefault="00C07199" w:rsidP="00A77F4B">
      <w:pPr>
        <w:tabs>
          <w:tab w:val="left" w:pos="810"/>
        </w:tabs>
        <w:spacing w:after="0" w:line="240" w:lineRule="auto"/>
        <w:jc w:val="both"/>
        <w:rPr>
          <w:rFonts w:ascii="Times New Roman" w:hAnsi="Times New Roman"/>
        </w:rPr>
      </w:pPr>
      <w:r>
        <w:rPr>
          <w:rFonts w:ascii="Times New Roman" w:hAnsi="Times New Roman"/>
        </w:rPr>
        <w:t xml:space="preserve">Maka dari itu, dapat dirumuskan masalah penelitian, yaitu (1) bagaimana pengaruh kepemimpinan kelompok terhadap pegambilan keputusan? ; (2) bagaimana pengaruh </w:t>
      </w:r>
      <w:r>
        <w:rPr>
          <w:rFonts w:ascii="Times New Roman" w:hAnsi="Times New Roman"/>
          <w:i/>
        </w:rPr>
        <w:t>groupthink</w:t>
      </w:r>
      <w:r>
        <w:rPr>
          <w:rFonts w:ascii="Times New Roman" w:hAnsi="Times New Roman"/>
        </w:rPr>
        <w:t xml:space="preserve"> terhadap pengambilan keputusan? ; dan (3) bagaimana pengaruh pengetahuan </w:t>
      </w:r>
      <w:r>
        <w:rPr>
          <w:rFonts w:ascii="Times New Roman" w:hAnsi="Times New Roman"/>
          <w:i/>
        </w:rPr>
        <w:t xml:space="preserve">tacit </w:t>
      </w:r>
      <w:r>
        <w:rPr>
          <w:rFonts w:ascii="Times New Roman" w:hAnsi="Times New Roman"/>
        </w:rPr>
        <w:t>terhadap pengambilan keputusan?.</w:t>
      </w:r>
    </w:p>
    <w:p w:rsidR="00C07199" w:rsidRDefault="00C07199" w:rsidP="00A77F4B">
      <w:pPr>
        <w:tabs>
          <w:tab w:val="left" w:pos="810"/>
        </w:tabs>
        <w:spacing w:after="0" w:line="240" w:lineRule="auto"/>
        <w:jc w:val="both"/>
        <w:rPr>
          <w:rFonts w:ascii="Times New Roman" w:hAnsi="Times New Roman"/>
        </w:rPr>
      </w:pPr>
    </w:p>
    <w:p w:rsidR="00C07199" w:rsidRPr="00C07199" w:rsidRDefault="00C07199" w:rsidP="00A77F4B">
      <w:pPr>
        <w:tabs>
          <w:tab w:val="left" w:pos="810"/>
        </w:tabs>
        <w:spacing w:after="0" w:line="240" w:lineRule="auto"/>
        <w:jc w:val="both"/>
        <w:rPr>
          <w:rFonts w:ascii="Times New Roman" w:hAnsi="Times New Roman"/>
        </w:rPr>
      </w:pPr>
      <w:r>
        <w:rPr>
          <w:rFonts w:ascii="Times New Roman" w:hAnsi="Times New Roman"/>
        </w:rPr>
        <w:t xml:space="preserve">Berdasarkan rumusan masalah tersebut, maka tujuan penelitian ini adalah untuk: (1) menganalisis pengaruh kepemimpinan kelompok terhadap pengambilan keputusan di kelompok KSPPS Baytul Ikhtiar ; (2) menganalisis pengaruh </w:t>
      </w:r>
      <w:r>
        <w:rPr>
          <w:rFonts w:ascii="Times New Roman" w:hAnsi="Times New Roman"/>
          <w:i/>
        </w:rPr>
        <w:t xml:space="preserve">groupthink </w:t>
      </w:r>
      <w:r>
        <w:rPr>
          <w:rFonts w:ascii="Times New Roman" w:hAnsi="Times New Roman"/>
        </w:rPr>
        <w:t xml:space="preserve">terhadap pengambilan keputusan di kelompok binaan KSPPS Baytul Ikhtiar ; dan (3) menganalisis pengaruh pengetahuan </w:t>
      </w:r>
      <w:r>
        <w:rPr>
          <w:rFonts w:ascii="Times New Roman" w:hAnsi="Times New Roman"/>
          <w:i/>
        </w:rPr>
        <w:t xml:space="preserve">tacit </w:t>
      </w:r>
      <w:r>
        <w:rPr>
          <w:rFonts w:ascii="Times New Roman" w:hAnsi="Times New Roman"/>
        </w:rPr>
        <w:t xml:space="preserve">terhadap pengambilan keputusan di kelompok binaan KSPPS Baytul Ikhtiar. </w:t>
      </w:r>
    </w:p>
    <w:p w:rsidR="00F163AF" w:rsidRPr="0005262D" w:rsidRDefault="00F163AF" w:rsidP="00EB7246">
      <w:pPr>
        <w:keepNext/>
        <w:keepLines/>
        <w:tabs>
          <w:tab w:val="left" w:pos="810"/>
        </w:tabs>
        <w:spacing w:after="0" w:line="240" w:lineRule="auto"/>
        <w:jc w:val="both"/>
        <w:outlineLvl w:val="2"/>
        <w:rPr>
          <w:rFonts w:ascii="Times New Roman" w:hAnsi="Times New Roman"/>
          <w:b/>
          <w:noProof/>
          <w:sz w:val="24"/>
          <w:szCs w:val="24"/>
          <w:lang w:val="en-US"/>
        </w:rPr>
      </w:pPr>
    </w:p>
    <w:p w:rsidR="00F163AF" w:rsidRDefault="00F163AF" w:rsidP="00EB7246">
      <w:pPr>
        <w:keepNext/>
        <w:keepLines/>
        <w:tabs>
          <w:tab w:val="left" w:pos="810"/>
        </w:tabs>
        <w:spacing w:after="0" w:line="240" w:lineRule="auto"/>
        <w:jc w:val="both"/>
        <w:outlineLvl w:val="2"/>
        <w:rPr>
          <w:rFonts w:ascii="Times New Roman" w:hAnsi="Times New Roman"/>
          <w:b/>
          <w:noProof/>
          <w:lang w:val="en-US"/>
        </w:rPr>
      </w:pPr>
      <w:r w:rsidRPr="00011C09">
        <w:rPr>
          <w:rFonts w:ascii="Times New Roman" w:hAnsi="Times New Roman"/>
          <w:b/>
          <w:noProof/>
          <w:lang w:val="en-US"/>
        </w:rPr>
        <w:t>PENDEKATAN TEORITIS</w:t>
      </w:r>
    </w:p>
    <w:p w:rsidR="00F52F78" w:rsidRPr="0005262D" w:rsidRDefault="00F52F78" w:rsidP="00EB7246">
      <w:pPr>
        <w:keepNext/>
        <w:keepLines/>
        <w:tabs>
          <w:tab w:val="left" w:pos="810"/>
        </w:tabs>
        <w:spacing w:after="0" w:line="240" w:lineRule="auto"/>
        <w:jc w:val="both"/>
        <w:outlineLvl w:val="2"/>
        <w:rPr>
          <w:rFonts w:ascii="Times New Roman" w:hAnsi="Times New Roman"/>
          <w:noProof/>
          <w:sz w:val="24"/>
          <w:szCs w:val="24"/>
          <w:lang w:val="en-US"/>
        </w:rPr>
      </w:pPr>
    </w:p>
    <w:p w:rsidR="00F52F78" w:rsidRPr="00F52F78" w:rsidRDefault="00F52F78" w:rsidP="00F52F78">
      <w:pPr>
        <w:pStyle w:val="Heading3"/>
        <w:tabs>
          <w:tab w:val="left" w:pos="810"/>
        </w:tabs>
        <w:spacing w:before="0" w:after="120" w:line="240" w:lineRule="auto"/>
        <w:jc w:val="both"/>
        <w:rPr>
          <w:rFonts w:ascii="Times New Roman" w:hAnsi="Times New Roman"/>
          <w:noProof/>
          <w:sz w:val="22"/>
          <w:szCs w:val="22"/>
          <w:lang w:val="id-ID"/>
        </w:rPr>
      </w:pPr>
      <w:r>
        <w:rPr>
          <w:rFonts w:ascii="Times New Roman" w:hAnsi="Times New Roman"/>
          <w:noProof/>
          <w:sz w:val="22"/>
          <w:szCs w:val="22"/>
          <w:lang w:val="id-ID"/>
        </w:rPr>
        <w:t>Kepemimpinan Kelompok</w:t>
      </w:r>
    </w:p>
    <w:p w:rsidR="00F163AF" w:rsidRPr="00F52F78" w:rsidRDefault="00F52F78" w:rsidP="00C95C85">
      <w:pPr>
        <w:spacing w:after="0" w:line="240" w:lineRule="auto"/>
        <w:jc w:val="both"/>
        <w:rPr>
          <w:rFonts w:ascii="Times New Roman" w:hAnsi="Times New Roman"/>
          <w:szCs w:val="24"/>
        </w:rPr>
      </w:pPr>
      <w:r w:rsidRPr="00F52F78">
        <w:rPr>
          <w:rFonts w:ascii="Times New Roman" w:hAnsi="Times New Roman"/>
          <w:szCs w:val="24"/>
        </w:rPr>
        <w:t>Kepemimpinan adalah perilaku komunikasi yang mempengaruhi, membimbing, mengarahkan, atau mengontrol sebuah kelompok (Beebe dan Masterson 2015).</w:t>
      </w:r>
      <w:r w:rsidR="00C95C85">
        <w:rPr>
          <w:rFonts w:ascii="Times New Roman" w:hAnsi="Times New Roman"/>
          <w:szCs w:val="24"/>
        </w:rPr>
        <w:t xml:space="preserve"> </w:t>
      </w:r>
      <w:r w:rsidRPr="00F52F78">
        <w:rPr>
          <w:rFonts w:ascii="Times New Roman" w:hAnsi="Times New Roman"/>
          <w:szCs w:val="24"/>
        </w:rPr>
        <w:t>Sedangkan menurut Northouse (2013), kepemimpinan dapat didefinisikan dalam beberapa komponen sebagai berikut: (a) kepemimpinan adalah proses; (b) kepemimpinan melibatkan pengaruh; (c) kepemimpinan terjadi pada kelompok; dan (d) kepemimpinan melibatkan keputusan bersama.</w:t>
      </w:r>
    </w:p>
    <w:p w:rsidR="00F52F78" w:rsidRDefault="00F52F78" w:rsidP="00F52F78">
      <w:pPr>
        <w:tabs>
          <w:tab w:val="left" w:pos="0"/>
        </w:tabs>
        <w:spacing w:after="0" w:line="240" w:lineRule="auto"/>
        <w:jc w:val="both"/>
        <w:rPr>
          <w:rFonts w:ascii="Times New Roman" w:hAnsi="Times New Roman"/>
          <w:szCs w:val="24"/>
        </w:rPr>
      </w:pPr>
    </w:p>
    <w:p w:rsidR="00F52F78" w:rsidRPr="00F52F78" w:rsidRDefault="00F52F78" w:rsidP="00F52F78">
      <w:pPr>
        <w:tabs>
          <w:tab w:val="left" w:pos="0"/>
        </w:tabs>
        <w:spacing w:after="0" w:line="240" w:lineRule="auto"/>
        <w:jc w:val="both"/>
        <w:rPr>
          <w:rFonts w:ascii="Times New Roman" w:hAnsi="Times New Roman"/>
          <w:szCs w:val="24"/>
        </w:rPr>
      </w:pPr>
      <w:r w:rsidRPr="00F52F78">
        <w:rPr>
          <w:rFonts w:ascii="Times New Roman" w:hAnsi="Times New Roman"/>
          <w:szCs w:val="24"/>
        </w:rPr>
        <w:t>Pemimpin memiliki tanggung jawab untuk memfungsikan sikapnya yang akan membantu kelompoknya efektif. Perilaku kepemimpinan dilihat dalam kelompok berbasis pemecahan masalah (</w:t>
      </w:r>
      <w:r w:rsidRPr="00F52F78">
        <w:rPr>
          <w:rFonts w:ascii="Times New Roman" w:hAnsi="Times New Roman"/>
          <w:i/>
          <w:szCs w:val="24"/>
        </w:rPr>
        <w:t>team-based problem solving</w:t>
      </w:r>
      <w:r w:rsidRPr="00F52F78">
        <w:rPr>
          <w:rFonts w:ascii="Times New Roman" w:hAnsi="Times New Roman"/>
          <w:szCs w:val="24"/>
        </w:rPr>
        <w:t xml:space="preserve">), dimana pemimpin mengusahakan untuk mencapai tujuan </w:t>
      </w:r>
      <w:r w:rsidRPr="00F52F78">
        <w:rPr>
          <w:rFonts w:ascii="Times New Roman" w:hAnsi="Times New Roman"/>
          <w:szCs w:val="24"/>
        </w:rPr>
        <w:t>kelompok dengan menganalisa situasi internal dan eksternal dan memilih dan menjalankan pilihannya untuk menjamin keefektivan kelompoknya (Northouse 2013).</w:t>
      </w:r>
    </w:p>
    <w:p w:rsidR="00F52F78" w:rsidRDefault="00F52F78" w:rsidP="00F52F78">
      <w:pPr>
        <w:tabs>
          <w:tab w:val="left" w:pos="0"/>
        </w:tabs>
        <w:spacing w:after="0" w:line="240" w:lineRule="auto"/>
        <w:jc w:val="both"/>
        <w:rPr>
          <w:rFonts w:ascii="Times New Roman" w:hAnsi="Times New Roman"/>
          <w:szCs w:val="24"/>
        </w:rPr>
      </w:pPr>
    </w:p>
    <w:p w:rsidR="00F52F78" w:rsidRPr="00F52F78" w:rsidRDefault="00F52F78" w:rsidP="00F52F78">
      <w:pPr>
        <w:tabs>
          <w:tab w:val="left" w:pos="0"/>
        </w:tabs>
        <w:spacing w:after="0" w:line="240" w:lineRule="auto"/>
        <w:jc w:val="both"/>
        <w:rPr>
          <w:rFonts w:ascii="Times New Roman" w:hAnsi="Times New Roman"/>
          <w:szCs w:val="24"/>
        </w:rPr>
      </w:pPr>
      <w:r w:rsidRPr="00F52F78">
        <w:rPr>
          <w:rFonts w:ascii="Times New Roman" w:hAnsi="Times New Roman"/>
          <w:szCs w:val="24"/>
        </w:rPr>
        <w:t>Berdasarkan perspektif fungsional (</w:t>
      </w:r>
      <w:r w:rsidRPr="00F52F78">
        <w:rPr>
          <w:rFonts w:ascii="Times New Roman" w:hAnsi="Times New Roman"/>
          <w:i/>
          <w:szCs w:val="24"/>
        </w:rPr>
        <w:t>functional perspective</w:t>
      </w:r>
      <w:r w:rsidRPr="00F52F78">
        <w:rPr>
          <w:rFonts w:ascii="Times New Roman" w:hAnsi="Times New Roman"/>
          <w:szCs w:val="24"/>
        </w:rPr>
        <w:t>), kepemimpinan adalah perilaku yang dilakukan oleh anggota kelompok untuk memaksimalkan efektivitas kelompoknya (Beebe dan Masterson 2015). Kepemimpinan dapat dikategorikan menjadi dua berdasarkan perilaku kepemimpinannya, yaitu (1) kepemimpinan tugas (</w:t>
      </w:r>
      <w:r w:rsidRPr="00F52F78">
        <w:rPr>
          <w:rFonts w:ascii="Times New Roman" w:hAnsi="Times New Roman"/>
          <w:i/>
          <w:szCs w:val="24"/>
        </w:rPr>
        <w:t>task leadership</w:t>
      </w:r>
      <w:r w:rsidRPr="00F52F78">
        <w:rPr>
          <w:rFonts w:ascii="Times New Roman" w:hAnsi="Times New Roman"/>
          <w:szCs w:val="24"/>
        </w:rPr>
        <w:t>); dan (2) kepemimpinan proses (</w:t>
      </w:r>
      <w:r w:rsidRPr="00F52F78">
        <w:rPr>
          <w:rFonts w:ascii="Times New Roman" w:hAnsi="Times New Roman"/>
          <w:i/>
          <w:szCs w:val="24"/>
        </w:rPr>
        <w:t>process leadership</w:t>
      </w:r>
      <w:r w:rsidRPr="00F52F78">
        <w:rPr>
          <w:rFonts w:ascii="Times New Roman" w:hAnsi="Times New Roman"/>
          <w:szCs w:val="24"/>
        </w:rPr>
        <w:t>). Perilaku yang berbasis tugas berfokus kepada pencapaian tujuan kelompoknya, sedangkan perilaku berbasis proses berusaha mempertahankan iklim kepuasan di dalam kelompok (Beebe dan Masterson 2015).</w:t>
      </w:r>
    </w:p>
    <w:p w:rsidR="00F52F78" w:rsidRDefault="00F52F78" w:rsidP="00F52F78">
      <w:pPr>
        <w:tabs>
          <w:tab w:val="left" w:pos="0"/>
        </w:tabs>
        <w:spacing w:after="0" w:line="240" w:lineRule="auto"/>
        <w:jc w:val="both"/>
        <w:rPr>
          <w:rFonts w:ascii="Times New Roman" w:hAnsi="Times New Roman"/>
          <w:szCs w:val="24"/>
        </w:rPr>
      </w:pPr>
    </w:p>
    <w:p w:rsidR="006E6D08" w:rsidRPr="006E6D08" w:rsidRDefault="006E6D08" w:rsidP="006E6D08">
      <w:pPr>
        <w:spacing w:after="0" w:line="240" w:lineRule="auto"/>
        <w:jc w:val="both"/>
        <w:rPr>
          <w:rFonts w:ascii="Times New Roman" w:hAnsi="Times New Roman"/>
          <w:szCs w:val="24"/>
        </w:rPr>
      </w:pPr>
      <w:r w:rsidRPr="006E6D08">
        <w:rPr>
          <w:rFonts w:ascii="Times New Roman" w:hAnsi="Times New Roman"/>
          <w:szCs w:val="24"/>
        </w:rPr>
        <w:t xml:space="preserve">Hadirnya pemimpin yang ditunjuk atau ditugaskan (pemimpin formal) dalam kelompok dapat meningkatkan </w:t>
      </w:r>
      <w:r w:rsidRPr="006E6D08">
        <w:rPr>
          <w:rFonts w:ascii="Times New Roman" w:hAnsi="Times New Roman"/>
          <w:i/>
          <w:szCs w:val="24"/>
        </w:rPr>
        <w:t xml:space="preserve">shared meaning </w:t>
      </w:r>
      <w:r w:rsidRPr="006E6D08">
        <w:rPr>
          <w:rFonts w:ascii="Times New Roman" w:hAnsi="Times New Roman"/>
          <w:szCs w:val="24"/>
        </w:rPr>
        <w:t xml:space="preserve">(kesamaan makna) melalui sarana komunikasi yang mempengaruhi secara kognitif dan afektif (Vallaster dan Koll 2002). Kehadiran pemimpin dalam pengambilan keputusan ini dapat dilihat dalam 3 fase. Pada fase pertama adalah </w:t>
      </w:r>
      <w:r w:rsidRPr="006E6D08">
        <w:rPr>
          <w:rFonts w:ascii="Times New Roman" w:hAnsi="Times New Roman"/>
          <w:i/>
          <w:szCs w:val="24"/>
        </w:rPr>
        <w:t>starting points</w:t>
      </w:r>
      <w:r w:rsidRPr="006E6D08">
        <w:rPr>
          <w:rFonts w:ascii="Times New Roman" w:hAnsi="Times New Roman"/>
          <w:szCs w:val="24"/>
        </w:rPr>
        <w:t xml:space="preserve">, dimana anggota kelompok belum memiliki </w:t>
      </w:r>
      <w:r w:rsidRPr="006E6D08">
        <w:rPr>
          <w:rFonts w:ascii="Times New Roman" w:hAnsi="Times New Roman"/>
          <w:i/>
          <w:szCs w:val="24"/>
        </w:rPr>
        <w:t xml:space="preserve">shared meaning </w:t>
      </w:r>
      <w:r w:rsidRPr="006E6D08">
        <w:rPr>
          <w:rFonts w:ascii="Times New Roman" w:hAnsi="Times New Roman"/>
          <w:szCs w:val="24"/>
        </w:rPr>
        <w:t xml:space="preserve">yang berarti (dibawah rata-rata) karena belum ada interaksi (komunikasi). Lalu pada fase dua yaitu </w:t>
      </w:r>
      <w:r w:rsidRPr="006E6D08">
        <w:rPr>
          <w:rFonts w:ascii="Times New Roman" w:hAnsi="Times New Roman"/>
          <w:i/>
          <w:szCs w:val="24"/>
        </w:rPr>
        <w:t>growing desperation</w:t>
      </w:r>
      <w:r w:rsidRPr="006E6D08">
        <w:rPr>
          <w:rFonts w:ascii="Times New Roman" w:hAnsi="Times New Roman"/>
          <w:szCs w:val="24"/>
        </w:rPr>
        <w:t xml:space="preserve"> karena adanya ketidakpastian. Hal ini mengakibatkan </w:t>
      </w:r>
      <w:r w:rsidRPr="006E6D08">
        <w:rPr>
          <w:rFonts w:ascii="Times New Roman" w:hAnsi="Times New Roman"/>
          <w:i/>
          <w:szCs w:val="24"/>
        </w:rPr>
        <w:t xml:space="preserve">shared meaning </w:t>
      </w:r>
      <w:r w:rsidRPr="006E6D08">
        <w:rPr>
          <w:rFonts w:ascii="Times New Roman" w:hAnsi="Times New Roman"/>
          <w:szCs w:val="24"/>
        </w:rPr>
        <w:t xml:space="preserve">menurun sehingga suasana kelompok memburuk karena terjadi peningkatan ketidakpuasan anggota kelompok. Terakhir adalah fase tiga, yaitu </w:t>
      </w:r>
      <w:r w:rsidRPr="006E6D08">
        <w:rPr>
          <w:rFonts w:ascii="Times New Roman" w:hAnsi="Times New Roman"/>
          <w:i/>
          <w:szCs w:val="24"/>
        </w:rPr>
        <w:t>raising sun</w:t>
      </w:r>
      <w:r w:rsidRPr="006E6D08">
        <w:rPr>
          <w:rFonts w:ascii="Times New Roman" w:hAnsi="Times New Roman"/>
          <w:szCs w:val="24"/>
        </w:rPr>
        <w:t xml:space="preserve">. Pada fase ini muncul pemimpin yang mengarahkan strategi yang akan kelompok tersebut gunakan (dengan komunikasi) sehingga </w:t>
      </w:r>
      <w:r w:rsidRPr="006E6D08">
        <w:rPr>
          <w:rFonts w:ascii="Times New Roman" w:hAnsi="Times New Roman"/>
          <w:i/>
          <w:szCs w:val="24"/>
        </w:rPr>
        <w:t>shared meaning</w:t>
      </w:r>
      <w:r w:rsidRPr="006E6D08">
        <w:rPr>
          <w:rFonts w:ascii="Times New Roman" w:hAnsi="Times New Roman"/>
          <w:szCs w:val="24"/>
        </w:rPr>
        <w:t xml:space="preserve"> meningkat. </w:t>
      </w:r>
      <w:r w:rsidRPr="006E6D08">
        <w:rPr>
          <w:rFonts w:ascii="Times New Roman" w:hAnsi="Times New Roman"/>
          <w:i/>
          <w:szCs w:val="24"/>
        </w:rPr>
        <w:t xml:space="preserve">Shared meaning </w:t>
      </w:r>
      <w:r w:rsidRPr="006E6D08">
        <w:rPr>
          <w:rFonts w:ascii="Times New Roman" w:hAnsi="Times New Roman"/>
          <w:szCs w:val="24"/>
        </w:rPr>
        <w:t>terus meningkat pada saat pemimpin melakukan</w:t>
      </w:r>
      <w:r w:rsidR="00F56382">
        <w:rPr>
          <w:rFonts w:ascii="Times New Roman" w:hAnsi="Times New Roman"/>
          <w:szCs w:val="24"/>
        </w:rPr>
        <w:t xml:space="preserve"> pembagian tugas untuk setiap an</w:t>
      </w:r>
      <w:r w:rsidRPr="006E6D08">
        <w:rPr>
          <w:rFonts w:ascii="Times New Roman" w:hAnsi="Times New Roman"/>
          <w:szCs w:val="24"/>
        </w:rPr>
        <w:t>ggota kelompok. Suasana kelompok yang terjadi pada fase ini, ketegangan pada kelompok mulai menghilang.</w:t>
      </w:r>
    </w:p>
    <w:p w:rsidR="006E6D08" w:rsidRDefault="006E6D08" w:rsidP="006E6D08">
      <w:pPr>
        <w:tabs>
          <w:tab w:val="left" w:pos="0"/>
        </w:tabs>
        <w:spacing w:after="0" w:line="240" w:lineRule="auto"/>
        <w:jc w:val="both"/>
        <w:rPr>
          <w:rFonts w:ascii="Times New Roman" w:hAnsi="Times New Roman"/>
          <w:szCs w:val="24"/>
        </w:rPr>
      </w:pPr>
    </w:p>
    <w:p w:rsidR="006E6D08" w:rsidRDefault="006E6D08" w:rsidP="006E6D08">
      <w:pPr>
        <w:tabs>
          <w:tab w:val="left" w:pos="0"/>
        </w:tabs>
        <w:spacing w:after="0" w:line="240" w:lineRule="auto"/>
        <w:jc w:val="both"/>
        <w:rPr>
          <w:rFonts w:ascii="Times New Roman" w:hAnsi="Times New Roman"/>
          <w:szCs w:val="24"/>
        </w:rPr>
      </w:pPr>
      <w:r w:rsidRPr="006E6D08">
        <w:rPr>
          <w:rFonts w:ascii="Times New Roman" w:hAnsi="Times New Roman"/>
          <w:szCs w:val="24"/>
        </w:rPr>
        <w:t xml:space="preserve">Pemimpin juga memiliki peran yang penting dalam kelompok. Diantara peran-peran itu adalah memfasilitasi pertukaran informasi, menguraikan informasi yang didapatkan yang akan mempengaruhi kualitas keputusan (van Ginkel dan van Knippenberg 2012). Pemimpin berperan penting untuk memastikan bahwa anggota </w:t>
      </w:r>
      <w:r w:rsidRPr="006E6D08">
        <w:rPr>
          <w:rFonts w:ascii="Times New Roman" w:hAnsi="Times New Roman"/>
          <w:szCs w:val="24"/>
        </w:rPr>
        <w:lastRenderedPageBreak/>
        <w:t>kelompok paham dan mengerti mengernai apa yang mereka lakukan.</w:t>
      </w:r>
    </w:p>
    <w:p w:rsidR="003716BD" w:rsidRDefault="003716BD" w:rsidP="006E6D08">
      <w:pPr>
        <w:tabs>
          <w:tab w:val="left" w:pos="0"/>
        </w:tabs>
        <w:spacing w:after="0" w:line="240" w:lineRule="auto"/>
        <w:jc w:val="both"/>
        <w:rPr>
          <w:rFonts w:ascii="Times New Roman" w:hAnsi="Times New Roman"/>
          <w:szCs w:val="24"/>
        </w:rPr>
      </w:pPr>
    </w:p>
    <w:p w:rsidR="003716BD" w:rsidRPr="003716BD" w:rsidRDefault="003716BD" w:rsidP="003716BD">
      <w:pPr>
        <w:spacing w:after="0" w:line="240" w:lineRule="auto"/>
        <w:jc w:val="both"/>
        <w:rPr>
          <w:rFonts w:ascii="Times New Roman" w:hAnsi="Times New Roman"/>
          <w:szCs w:val="24"/>
        </w:rPr>
      </w:pPr>
      <w:r w:rsidRPr="003716BD">
        <w:rPr>
          <w:rFonts w:ascii="Times New Roman" w:hAnsi="Times New Roman"/>
          <w:szCs w:val="24"/>
        </w:rPr>
        <w:t xml:space="preserve">Sedangkan pemimpin non-formal dalam kelompok dapat berupa adanya peran </w:t>
      </w:r>
      <w:r w:rsidRPr="003716BD">
        <w:rPr>
          <w:rFonts w:ascii="Times New Roman" w:hAnsi="Times New Roman"/>
          <w:i/>
          <w:szCs w:val="24"/>
        </w:rPr>
        <w:t xml:space="preserve">devil’s advocacy </w:t>
      </w:r>
      <w:r w:rsidRPr="003716BD">
        <w:rPr>
          <w:rFonts w:ascii="Times New Roman" w:hAnsi="Times New Roman"/>
          <w:szCs w:val="24"/>
        </w:rPr>
        <w:t xml:space="preserve">(Waddell BD Roberto MA dan Yoon S 2013), serta </w:t>
      </w:r>
      <w:r w:rsidRPr="003716BD">
        <w:rPr>
          <w:rFonts w:ascii="Times New Roman" w:hAnsi="Times New Roman"/>
          <w:i/>
          <w:szCs w:val="24"/>
        </w:rPr>
        <w:t xml:space="preserve">emergent expertise </w:t>
      </w:r>
      <w:r w:rsidRPr="003716BD">
        <w:rPr>
          <w:rFonts w:ascii="Times New Roman" w:hAnsi="Times New Roman"/>
          <w:szCs w:val="24"/>
        </w:rPr>
        <w:t xml:space="preserve">(Tajeddin G Safayeni F Connelly CE dan Tasa K 2012). </w:t>
      </w:r>
      <w:r w:rsidRPr="003716BD">
        <w:rPr>
          <w:rFonts w:ascii="Times New Roman" w:hAnsi="Times New Roman"/>
          <w:i/>
          <w:szCs w:val="24"/>
        </w:rPr>
        <w:t xml:space="preserve">Devil’s advocacy </w:t>
      </w:r>
      <w:r w:rsidRPr="003716BD">
        <w:rPr>
          <w:rFonts w:ascii="Times New Roman" w:hAnsi="Times New Roman"/>
          <w:szCs w:val="24"/>
        </w:rPr>
        <w:t xml:space="preserve">adalah istilah yang digunakan ketika seseorang mengambil posisi yang berlawanan dengan argumen orang lain, bukan karena tak setuju dengan argumen itu, melainkan hanya ingin menguji validitas argumen tersebut, yang meliputi ketelitian dan kritik yang tajam dari posisi, anggapan, dan logika pendukung setiap anggota kelompok. Sedangkan </w:t>
      </w:r>
      <w:r w:rsidRPr="003716BD">
        <w:rPr>
          <w:rFonts w:ascii="Times New Roman" w:hAnsi="Times New Roman"/>
          <w:i/>
          <w:szCs w:val="24"/>
        </w:rPr>
        <w:t xml:space="preserve">emergent expertise </w:t>
      </w:r>
      <w:r w:rsidRPr="003716BD">
        <w:rPr>
          <w:rFonts w:ascii="Times New Roman" w:hAnsi="Times New Roman"/>
          <w:szCs w:val="24"/>
        </w:rPr>
        <w:t xml:space="preserve">adalah ahli atau pakar yang tiba-tiba muncul dalam kelompok. </w:t>
      </w:r>
    </w:p>
    <w:p w:rsidR="003716BD" w:rsidRDefault="003716BD" w:rsidP="003716BD">
      <w:pPr>
        <w:tabs>
          <w:tab w:val="left" w:pos="0"/>
        </w:tabs>
        <w:spacing w:after="0" w:line="240" w:lineRule="auto"/>
        <w:jc w:val="both"/>
        <w:rPr>
          <w:rFonts w:ascii="Times New Roman" w:hAnsi="Times New Roman"/>
          <w:szCs w:val="24"/>
        </w:rPr>
      </w:pPr>
    </w:p>
    <w:p w:rsidR="003716BD" w:rsidRPr="003716BD" w:rsidRDefault="003716BD" w:rsidP="003716BD">
      <w:pPr>
        <w:tabs>
          <w:tab w:val="left" w:pos="0"/>
        </w:tabs>
        <w:spacing w:after="0" w:line="240" w:lineRule="auto"/>
        <w:jc w:val="both"/>
        <w:rPr>
          <w:rFonts w:ascii="Times New Roman" w:hAnsi="Times New Roman"/>
          <w:shd w:val="clear" w:color="auto" w:fill="FFFFFF"/>
        </w:rPr>
      </w:pPr>
      <w:r w:rsidRPr="003716BD">
        <w:rPr>
          <w:rFonts w:ascii="Times New Roman" w:hAnsi="Times New Roman"/>
          <w:szCs w:val="24"/>
        </w:rPr>
        <w:t xml:space="preserve">Pemimpin informal dapat mempengaruhi kelompok dalam pengambilan keputusan. Kelompok dengan adanya </w:t>
      </w:r>
      <w:r w:rsidRPr="003716BD">
        <w:rPr>
          <w:rFonts w:ascii="Times New Roman" w:hAnsi="Times New Roman"/>
          <w:i/>
          <w:szCs w:val="24"/>
        </w:rPr>
        <w:t>devil’s advocacy</w:t>
      </w:r>
      <w:r w:rsidRPr="003716BD">
        <w:rPr>
          <w:rFonts w:ascii="Times New Roman" w:hAnsi="Times New Roman"/>
          <w:szCs w:val="24"/>
        </w:rPr>
        <w:t xml:space="preserve"> mencapai keputusan dengan kualitas yang lebih baik dibanding dengan kelompok dengan kondisi diskusi seperti biasa. Kelompok dengan </w:t>
      </w:r>
      <w:r w:rsidRPr="003716BD">
        <w:rPr>
          <w:rFonts w:ascii="Times New Roman" w:hAnsi="Times New Roman"/>
          <w:i/>
          <w:szCs w:val="24"/>
        </w:rPr>
        <w:t xml:space="preserve">devil’s advocacy </w:t>
      </w:r>
      <w:r w:rsidRPr="003716BD">
        <w:rPr>
          <w:rFonts w:ascii="Times New Roman" w:hAnsi="Times New Roman"/>
          <w:szCs w:val="24"/>
        </w:rPr>
        <w:t>juga dapat membuka seluruh informasi yang tersembunyi (</w:t>
      </w:r>
      <w:r w:rsidRPr="003716BD">
        <w:rPr>
          <w:rFonts w:ascii="Times New Roman" w:hAnsi="Times New Roman"/>
          <w:i/>
          <w:szCs w:val="24"/>
        </w:rPr>
        <w:t>hidden profile</w:t>
      </w:r>
      <w:r w:rsidRPr="003716BD">
        <w:rPr>
          <w:rFonts w:ascii="Times New Roman" w:hAnsi="Times New Roman"/>
          <w:szCs w:val="24"/>
        </w:rPr>
        <w:t xml:space="preserve">), sehingga hasil keputusan yang dihasilkan bersifat unggul. Namun, kelompok dengan </w:t>
      </w:r>
      <w:r w:rsidRPr="003716BD">
        <w:rPr>
          <w:rFonts w:ascii="Times New Roman" w:hAnsi="Times New Roman"/>
          <w:i/>
          <w:szCs w:val="24"/>
        </w:rPr>
        <w:t xml:space="preserve">devil’s advocacy </w:t>
      </w:r>
      <w:r w:rsidRPr="003716BD">
        <w:rPr>
          <w:rFonts w:ascii="Times New Roman" w:hAnsi="Times New Roman"/>
          <w:szCs w:val="24"/>
        </w:rPr>
        <w:t xml:space="preserve">memiliki potensi yang lebih besar terhadap konflik. Pada akhirnya, kelompok dengan </w:t>
      </w:r>
      <w:r w:rsidRPr="003716BD">
        <w:rPr>
          <w:rFonts w:ascii="Times New Roman" w:hAnsi="Times New Roman"/>
          <w:i/>
          <w:szCs w:val="24"/>
        </w:rPr>
        <w:t xml:space="preserve">devil’s advocacy </w:t>
      </w:r>
      <w:r w:rsidRPr="003716BD">
        <w:rPr>
          <w:rFonts w:ascii="Times New Roman" w:hAnsi="Times New Roman"/>
          <w:szCs w:val="24"/>
        </w:rPr>
        <w:t xml:space="preserve">menawarkan solusi terbaik untuk mencapai keputusan, namun dapat menghalangi implementasi dari solusi tersebut karena potensi konflik yang besar. Berbeda dengan kelompok yang memiliki </w:t>
      </w:r>
      <w:r w:rsidRPr="003716BD">
        <w:rPr>
          <w:rFonts w:ascii="Times New Roman" w:hAnsi="Times New Roman"/>
          <w:i/>
          <w:szCs w:val="24"/>
        </w:rPr>
        <w:t>emergent expertise</w:t>
      </w:r>
      <w:r w:rsidRPr="003716BD">
        <w:rPr>
          <w:rFonts w:ascii="Times New Roman" w:hAnsi="Times New Roman"/>
          <w:szCs w:val="24"/>
        </w:rPr>
        <w:t>, kelompok cenderung mengikuti keputusan sang ahli atau pakar tanpa memperdulikan alasan dan logika ahli atau pakar tersebut dalam mengambil keputusan.</w:t>
      </w:r>
    </w:p>
    <w:p w:rsidR="00F163AF" w:rsidRPr="003716BD" w:rsidRDefault="00F163AF" w:rsidP="003716BD">
      <w:pPr>
        <w:pStyle w:val="Heading3"/>
        <w:tabs>
          <w:tab w:val="left" w:pos="0"/>
        </w:tabs>
        <w:spacing w:before="0" w:after="0" w:line="240" w:lineRule="auto"/>
        <w:jc w:val="both"/>
        <w:rPr>
          <w:rFonts w:ascii="Times New Roman" w:hAnsi="Times New Roman"/>
          <w:sz w:val="22"/>
          <w:szCs w:val="22"/>
        </w:rPr>
      </w:pPr>
    </w:p>
    <w:p w:rsidR="00F163AF" w:rsidRPr="006E6D08" w:rsidRDefault="006E6D08" w:rsidP="007929F8">
      <w:pPr>
        <w:pStyle w:val="Heading3"/>
        <w:tabs>
          <w:tab w:val="left" w:pos="810"/>
        </w:tabs>
        <w:spacing w:before="0" w:after="120" w:line="240" w:lineRule="auto"/>
        <w:jc w:val="both"/>
        <w:rPr>
          <w:rFonts w:ascii="Times New Roman" w:hAnsi="Times New Roman"/>
          <w:i/>
          <w:sz w:val="22"/>
          <w:szCs w:val="22"/>
          <w:lang w:val="id-ID"/>
        </w:rPr>
      </w:pPr>
      <w:r>
        <w:rPr>
          <w:rFonts w:ascii="Times New Roman" w:hAnsi="Times New Roman"/>
          <w:i/>
          <w:sz w:val="22"/>
          <w:szCs w:val="22"/>
          <w:lang w:val="id-ID"/>
        </w:rPr>
        <w:t>Groupthink</w:t>
      </w:r>
    </w:p>
    <w:p w:rsidR="007929F8" w:rsidRPr="007929F8" w:rsidRDefault="007929F8" w:rsidP="007929F8">
      <w:pPr>
        <w:spacing w:after="0" w:line="240" w:lineRule="auto"/>
        <w:jc w:val="both"/>
        <w:rPr>
          <w:rFonts w:ascii="Times New Roman" w:hAnsi="Times New Roman"/>
          <w:szCs w:val="24"/>
        </w:rPr>
      </w:pPr>
      <w:r w:rsidRPr="007929F8">
        <w:rPr>
          <w:rFonts w:ascii="Times New Roman" w:hAnsi="Times New Roman"/>
          <w:szCs w:val="24"/>
        </w:rPr>
        <w:t xml:space="preserve">Istilah </w:t>
      </w:r>
      <w:r w:rsidRPr="007929F8">
        <w:rPr>
          <w:rFonts w:ascii="Times New Roman" w:hAnsi="Times New Roman"/>
          <w:i/>
          <w:szCs w:val="24"/>
        </w:rPr>
        <w:t xml:space="preserve">groupthink </w:t>
      </w:r>
      <w:r w:rsidRPr="007929F8">
        <w:rPr>
          <w:rFonts w:ascii="Times New Roman" w:hAnsi="Times New Roman"/>
          <w:szCs w:val="24"/>
        </w:rPr>
        <w:t xml:space="preserve">digunakan untuk menunjukkan suatu gaya berpikir sekelompok orang yang sifatnya kohesif (terpadu). Kelompok-kelompok yang kohesif ini sering gagal untuk mempertimbangkan alternatif untuk tindakan mereka. </w:t>
      </w:r>
      <w:r w:rsidRPr="007929F8">
        <w:rPr>
          <w:rFonts w:ascii="Times New Roman" w:hAnsi="Times New Roman"/>
          <w:i/>
          <w:szCs w:val="24"/>
        </w:rPr>
        <w:t xml:space="preserve">Groupthink </w:t>
      </w:r>
      <w:r w:rsidRPr="007929F8">
        <w:rPr>
          <w:rFonts w:ascii="Times New Roman" w:hAnsi="Times New Roman"/>
          <w:szCs w:val="24"/>
        </w:rPr>
        <w:t>menunjukkan bahwa kelompok-kelompok cenderung membuat keputusan yang bersifat dini, dan beberapa di antaranya memiliki konsekuensi yang jangka panjang dan tragis (Janis 1972 dikutip oleh Irwanti dan Muharman 2015).</w:t>
      </w:r>
    </w:p>
    <w:p w:rsidR="007929F8" w:rsidRPr="007929F8" w:rsidRDefault="007929F8" w:rsidP="007929F8">
      <w:pPr>
        <w:spacing w:after="0" w:line="240" w:lineRule="auto"/>
        <w:jc w:val="both"/>
        <w:rPr>
          <w:rFonts w:ascii="Times New Roman" w:hAnsi="Times New Roman"/>
          <w:szCs w:val="24"/>
        </w:rPr>
      </w:pPr>
      <w:r w:rsidRPr="007929F8">
        <w:rPr>
          <w:rFonts w:ascii="Times New Roman" w:hAnsi="Times New Roman"/>
          <w:szCs w:val="24"/>
        </w:rPr>
        <w:t xml:space="preserve">Sedangkan menurut Beebe dan Masterson (2015), </w:t>
      </w:r>
      <w:r w:rsidRPr="007929F8">
        <w:rPr>
          <w:rFonts w:ascii="Times New Roman" w:hAnsi="Times New Roman"/>
          <w:i/>
          <w:szCs w:val="24"/>
        </w:rPr>
        <w:t xml:space="preserve">groupthink </w:t>
      </w:r>
      <w:r w:rsidRPr="007929F8">
        <w:rPr>
          <w:rFonts w:ascii="Times New Roman" w:hAnsi="Times New Roman"/>
          <w:szCs w:val="24"/>
        </w:rPr>
        <w:t>adalah ilusi dari kesepakatan, yaitu tipe pemikiran yang muncul ketika kelompok berusaha untuk mengurangi konflik, meningkatkan kekompakkan (kohesif), dan mencapai konsensus tanpa mempertimbangkan, menganalisis, dan mengevaluasinya.</w:t>
      </w:r>
    </w:p>
    <w:p w:rsidR="00252EB3" w:rsidRDefault="00252EB3" w:rsidP="007929F8">
      <w:pPr>
        <w:spacing w:after="0" w:line="240" w:lineRule="auto"/>
        <w:jc w:val="both"/>
        <w:rPr>
          <w:rFonts w:ascii="Times New Roman" w:hAnsi="Times New Roman"/>
          <w:szCs w:val="24"/>
        </w:rPr>
      </w:pPr>
    </w:p>
    <w:p w:rsidR="007929F8" w:rsidRPr="007929F8" w:rsidRDefault="007929F8" w:rsidP="007929F8">
      <w:pPr>
        <w:spacing w:after="0" w:line="240" w:lineRule="auto"/>
        <w:jc w:val="both"/>
        <w:rPr>
          <w:rFonts w:ascii="Times New Roman" w:hAnsi="Times New Roman"/>
          <w:szCs w:val="24"/>
        </w:rPr>
      </w:pPr>
      <w:r w:rsidRPr="007929F8">
        <w:rPr>
          <w:rFonts w:ascii="Times New Roman" w:hAnsi="Times New Roman"/>
          <w:szCs w:val="24"/>
        </w:rPr>
        <w:t xml:space="preserve">Gejala-gejala </w:t>
      </w:r>
      <w:r w:rsidRPr="007929F8">
        <w:rPr>
          <w:rFonts w:ascii="Times New Roman" w:hAnsi="Times New Roman"/>
          <w:i/>
          <w:szCs w:val="24"/>
        </w:rPr>
        <w:t xml:space="preserve">groupthink </w:t>
      </w:r>
      <w:r w:rsidRPr="007929F8">
        <w:rPr>
          <w:rFonts w:ascii="Times New Roman" w:hAnsi="Times New Roman"/>
          <w:szCs w:val="24"/>
        </w:rPr>
        <w:t>menurut Sarwono (1999) dikutip oleh Listi (2013) adalah (1) penilaian berlebihan terhadap kelompok, (2) ketertutupan pikiran anggota kelompok, (3) tekanan mencapai keseragaman anggota kelompok, dan (4) pencarian kesepakatan terlalu dini (cepat).</w:t>
      </w:r>
    </w:p>
    <w:p w:rsidR="007929F8" w:rsidRDefault="007929F8" w:rsidP="007929F8">
      <w:pPr>
        <w:spacing w:after="0" w:line="240" w:lineRule="auto"/>
        <w:jc w:val="both"/>
        <w:rPr>
          <w:rFonts w:ascii="Times New Roman" w:hAnsi="Times New Roman"/>
          <w:szCs w:val="24"/>
        </w:rPr>
      </w:pPr>
    </w:p>
    <w:p w:rsidR="007929F8" w:rsidRDefault="007929F8" w:rsidP="007929F8">
      <w:pPr>
        <w:spacing w:after="0" w:line="240" w:lineRule="auto"/>
        <w:jc w:val="both"/>
        <w:rPr>
          <w:rFonts w:ascii="Times New Roman" w:hAnsi="Times New Roman"/>
          <w:szCs w:val="24"/>
        </w:rPr>
      </w:pPr>
      <w:r w:rsidRPr="007929F8">
        <w:rPr>
          <w:rFonts w:ascii="Times New Roman" w:hAnsi="Times New Roman"/>
          <w:szCs w:val="24"/>
        </w:rPr>
        <w:t xml:space="preserve">Gejala-gejala </w:t>
      </w:r>
      <w:r w:rsidRPr="007929F8">
        <w:rPr>
          <w:rFonts w:ascii="Times New Roman" w:hAnsi="Times New Roman"/>
          <w:i/>
          <w:szCs w:val="24"/>
        </w:rPr>
        <w:t xml:space="preserve">groupthink </w:t>
      </w:r>
      <w:r w:rsidRPr="007929F8">
        <w:rPr>
          <w:rFonts w:ascii="Times New Roman" w:hAnsi="Times New Roman"/>
          <w:szCs w:val="24"/>
        </w:rPr>
        <w:t xml:space="preserve">bisa dikatakan terjadi pada setiap kelompok. </w:t>
      </w:r>
      <w:r w:rsidRPr="007929F8">
        <w:rPr>
          <w:rFonts w:ascii="Times New Roman" w:hAnsi="Times New Roman"/>
          <w:i/>
          <w:szCs w:val="24"/>
        </w:rPr>
        <w:t xml:space="preserve">Groupthink </w:t>
      </w:r>
      <w:r w:rsidRPr="007929F8">
        <w:rPr>
          <w:rFonts w:ascii="Times New Roman" w:hAnsi="Times New Roman"/>
          <w:szCs w:val="24"/>
        </w:rPr>
        <w:t xml:space="preserve">dilihat sebagai sesuatu yang memberikan dampak yang negatif terhadap kelompok. Namun </w:t>
      </w:r>
      <w:r w:rsidRPr="007929F8">
        <w:rPr>
          <w:rFonts w:ascii="Times New Roman" w:hAnsi="Times New Roman"/>
          <w:i/>
          <w:szCs w:val="24"/>
        </w:rPr>
        <w:t xml:space="preserve">groupthink </w:t>
      </w:r>
      <w:r w:rsidRPr="007929F8">
        <w:rPr>
          <w:rFonts w:ascii="Times New Roman" w:hAnsi="Times New Roman"/>
          <w:szCs w:val="24"/>
        </w:rPr>
        <w:t xml:space="preserve">juga dapat terjadi dalam situasi yang positif, kekompakkan kelompok dan keyakinan tinggi dalam menjaga keutuhan tidak menimbulkan hal-hal yang negatif (Irwanti dan Muharman 2015). Kemauan dan tekad untuk mempertahankan kesatuan dalam kelompok, serta rasa solidaritas yang tinggi dan kepercayaan di antara anggota dianggap sangat penting dan berfungsi untuk menyatukan kelompok. Listi (2013) menemukan hanya beberapa gejala-gejala </w:t>
      </w:r>
      <w:r w:rsidRPr="007929F8">
        <w:rPr>
          <w:rFonts w:ascii="Times New Roman" w:hAnsi="Times New Roman"/>
          <w:i/>
          <w:szCs w:val="24"/>
        </w:rPr>
        <w:t xml:space="preserve">groupthink </w:t>
      </w:r>
      <w:r w:rsidRPr="007929F8">
        <w:rPr>
          <w:rFonts w:ascii="Times New Roman" w:hAnsi="Times New Roman"/>
          <w:szCs w:val="24"/>
        </w:rPr>
        <w:t>yang muncul berdasarkan teori menurut Sarwono (1999) dalam pengambilan keputusan kelompok, yaitu: (1) penilaian berlebihan terhadap kelompok, dan (2) ketertutupan pikiran anggota kelompok terhadap masukan atau ide dari luar kelompok. Gejala-gejala yang muncul pada kelompok ini berakibat buruk pada saat proses pengambilan keputusan.</w:t>
      </w:r>
    </w:p>
    <w:p w:rsidR="003716BD" w:rsidRPr="007929F8" w:rsidRDefault="003716BD" w:rsidP="007929F8">
      <w:pPr>
        <w:spacing w:after="0" w:line="240" w:lineRule="auto"/>
        <w:jc w:val="both"/>
        <w:rPr>
          <w:rFonts w:ascii="Times New Roman" w:hAnsi="Times New Roman"/>
          <w:szCs w:val="24"/>
        </w:rPr>
      </w:pPr>
    </w:p>
    <w:p w:rsidR="00F163AF" w:rsidRPr="007929F8" w:rsidRDefault="007929F8" w:rsidP="007929F8">
      <w:pPr>
        <w:pStyle w:val="Default"/>
        <w:tabs>
          <w:tab w:val="left" w:pos="810"/>
        </w:tabs>
        <w:spacing w:after="120"/>
        <w:rPr>
          <w:b/>
          <w:i/>
          <w:sz w:val="22"/>
          <w:szCs w:val="22"/>
        </w:rPr>
      </w:pPr>
      <w:r>
        <w:rPr>
          <w:b/>
          <w:sz w:val="22"/>
          <w:szCs w:val="22"/>
        </w:rPr>
        <w:t xml:space="preserve">Pengetahuan </w:t>
      </w:r>
      <w:r>
        <w:rPr>
          <w:b/>
          <w:i/>
          <w:sz w:val="22"/>
          <w:szCs w:val="22"/>
        </w:rPr>
        <w:t>Tacit</w:t>
      </w:r>
    </w:p>
    <w:p w:rsidR="0044511B" w:rsidRDefault="007929F8" w:rsidP="007929F8">
      <w:pPr>
        <w:spacing w:after="0" w:line="240" w:lineRule="auto"/>
        <w:jc w:val="both"/>
        <w:rPr>
          <w:rFonts w:ascii="Times New Roman" w:hAnsi="Times New Roman"/>
          <w:szCs w:val="24"/>
        </w:rPr>
      </w:pPr>
      <w:r w:rsidRPr="007929F8">
        <w:rPr>
          <w:rFonts w:ascii="Times New Roman" w:hAnsi="Times New Roman"/>
          <w:szCs w:val="24"/>
        </w:rPr>
        <w:t xml:space="preserve">Pengetahuan </w:t>
      </w:r>
      <w:r w:rsidRPr="007929F8">
        <w:rPr>
          <w:rFonts w:ascii="Times New Roman" w:hAnsi="Times New Roman"/>
          <w:i/>
          <w:szCs w:val="24"/>
        </w:rPr>
        <w:t xml:space="preserve">tacit </w:t>
      </w:r>
      <w:r w:rsidRPr="007929F8">
        <w:rPr>
          <w:rFonts w:ascii="Times New Roman" w:hAnsi="Times New Roman"/>
          <w:szCs w:val="24"/>
        </w:rPr>
        <w:t xml:space="preserve">adalah pengetahuan yang sulit diformulasikan, sangat personal, mengakar dan terakumulasi dalam pemikiran individu melalui proses pengalaman (Nonaka 1995; Hurley &amp; Wachowicz 2009; Koskinen 2003 dikutip oleh Arofah 2013). Pengetahuan </w:t>
      </w:r>
      <w:r w:rsidRPr="007929F8">
        <w:rPr>
          <w:rFonts w:ascii="Times New Roman" w:hAnsi="Times New Roman"/>
          <w:i/>
          <w:szCs w:val="24"/>
        </w:rPr>
        <w:t xml:space="preserve">tacit </w:t>
      </w:r>
      <w:r w:rsidRPr="007929F8">
        <w:rPr>
          <w:rFonts w:ascii="Times New Roman" w:hAnsi="Times New Roman"/>
          <w:szCs w:val="24"/>
        </w:rPr>
        <w:t>sebagai cara mengerjakan sesuatu dan bagaimana pekerjaan dapat dilakukan (</w:t>
      </w:r>
      <w:r w:rsidRPr="007929F8">
        <w:rPr>
          <w:rFonts w:ascii="Times New Roman" w:hAnsi="Times New Roman"/>
          <w:i/>
          <w:szCs w:val="24"/>
        </w:rPr>
        <w:t>know-how</w:t>
      </w:r>
      <w:r w:rsidRPr="007929F8">
        <w:rPr>
          <w:rFonts w:ascii="Times New Roman" w:hAnsi="Times New Roman"/>
          <w:szCs w:val="24"/>
        </w:rPr>
        <w:t xml:space="preserve">), atau disebut sebagai keahlian, kemahiran dan keterampilan yang tercermin dalam nilai, komitmen, motivasi, sikap dan perilaku individu dalam menyelesaikan tugas. Pengetahuan ini sangat sulit ditiru, didokumentasikan, didistribusikan dan dipindah kepada anggota lainnya (Koskinen 2003). </w:t>
      </w:r>
      <w:r w:rsidRPr="007929F8">
        <w:rPr>
          <w:rFonts w:ascii="Times New Roman" w:hAnsi="Times New Roman"/>
          <w:szCs w:val="24"/>
        </w:rPr>
        <w:lastRenderedPageBreak/>
        <w:t>Pengetahuan ini baru dapat disadari, terlihat, keluar dan dapat ditransferkan kepada anggota kelompok lain ketika bersama-sama saling bersosialisasi dan berinteraksi saat menyelesaikan pekerjaan tertentu (Budiarso 2010; Arofah 2010 dikutip oleh Arofah 2013). Dengan interaksi dan komunikasi, individu dan kelompok akan mengenali pengetahuan yang dimiliki individu lain dan pengetahuan yang ia miliki sendiri.</w:t>
      </w:r>
    </w:p>
    <w:p w:rsidR="00F56382" w:rsidRPr="007929F8" w:rsidRDefault="00F56382" w:rsidP="007929F8">
      <w:pPr>
        <w:spacing w:after="0" w:line="240" w:lineRule="auto"/>
        <w:jc w:val="both"/>
        <w:rPr>
          <w:rFonts w:ascii="Times New Roman" w:hAnsi="Times New Roman"/>
          <w:szCs w:val="24"/>
        </w:rPr>
      </w:pPr>
    </w:p>
    <w:p w:rsidR="007929F8" w:rsidRPr="007929F8" w:rsidRDefault="007929F8" w:rsidP="007929F8">
      <w:pPr>
        <w:spacing w:after="0" w:line="240" w:lineRule="auto"/>
        <w:jc w:val="both"/>
        <w:rPr>
          <w:rFonts w:ascii="Times New Roman" w:hAnsi="Times New Roman"/>
          <w:szCs w:val="24"/>
        </w:rPr>
      </w:pPr>
      <w:r w:rsidRPr="007929F8">
        <w:rPr>
          <w:rFonts w:ascii="Times New Roman" w:hAnsi="Times New Roman"/>
          <w:szCs w:val="24"/>
        </w:rPr>
        <w:t xml:space="preserve">Pengetahuan </w:t>
      </w:r>
      <w:r w:rsidRPr="007929F8">
        <w:rPr>
          <w:rFonts w:ascii="Times New Roman" w:hAnsi="Times New Roman"/>
          <w:i/>
          <w:szCs w:val="24"/>
        </w:rPr>
        <w:t>tacit</w:t>
      </w:r>
      <w:r w:rsidRPr="007929F8">
        <w:rPr>
          <w:rFonts w:ascii="Times New Roman" w:hAnsi="Times New Roman"/>
          <w:szCs w:val="24"/>
        </w:rPr>
        <w:t xml:space="preserve"> tercermin dalam nilai, komitmen, motivasi, sikap dan perilaku individu ketika menyelesaikan tugas. Eksternalisasi pengetahuan </w:t>
      </w:r>
      <w:r w:rsidRPr="007929F8">
        <w:rPr>
          <w:rFonts w:ascii="Times New Roman" w:hAnsi="Times New Roman"/>
          <w:i/>
          <w:szCs w:val="24"/>
        </w:rPr>
        <w:t xml:space="preserve">tacit </w:t>
      </w:r>
      <w:r w:rsidRPr="007929F8">
        <w:rPr>
          <w:rFonts w:ascii="Times New Roman" w:hAnsi="Times New Roman"/>
          <w:szCs w:val="24"/>
        </w:rPr>
        <w:t>hanya dapat dilakukan melalui interaksi dan komunikasi dalam bentuk mengamati dan bertanya ketika menyelesaikan tugas bersama sehingga dapat membentuk pengetahuan kolektif dimana anggota kelompok mengenali kemampuannya sendiri dan kemampuan anggota kelompok lainnya (Arofah 2013). Kemampuan ini dapat digunakan sebagai rujukan dalam analisis, penetapan tujuan, pengidentifikasian alternatif, dan evaluasi dalam pengambilan keputusan yang berkualitas ketika menyelesaikan masalah kelompok.</w:t>
      </w:r>
    </w:p>
    <w:p w:rsidR="00F163AF" w:rsidRPr="0044511B" w:rsidRDefault="00F163AF" w:rsidP="00DF376F">
      <w:pPr>
        <w:spacing w:after="0" w:line="240" w:lineRule="auto"/>
        <w:jc w:val="both"/>
        <w:rPr>
          <w:rFonts w:ascii="Times New Roman" w:hAnsi="Times New Roman"/>
          <w:szCs w:val="24"/>
        </w:rPr>
      </w:pPr>
    </w:p>
    <w:p w:rsidR="00F163AF" w:rsidRPr="00936ECC" w:rsidRDefault="00F56382" w:rsidP="005F442D">
      <w:pPr>
        <w:pStyle w:val="Heading3"/>
        <w:tabs>
          <w:tab w:val="left" w:pos="810"/>
        </w:tabs>
        <w:spacing w:before="0" w:after="120" w:line="240" w:lineRule="auto"/>
        <w:jc w:val="both"/>
        <w:rPr>
          <w:rFonts w:ascii="Times New Roman" w:hAnsi="Times New Roman"/>
          <w:bCs w:val="0"/>
          <w:kern w:val="2"/>
          <w:sz w:val="22"/>
          <w:szCs w:val="22"/>
          <w:lang w:val="id-ID" w:eastAsia="zh-CN"/>
        </w:rPr>
      </w:pPr>
      <w:r>
        <w:rPr>
          <w:rFonts w:ascii="Times New Roman" w:hAnsi="Times New Roman"/>
          <w:bCs w:val="0"/>
          <w:kern w:val="2"/>
          <w:sz w:val="22"/>
          <w:szCs w:val="22"/>
          <w:lang w:val="id-ID" w:eastAsia="zh-CN"/>
        </w:rPr>
        <w:t>Pengambilan Keputusan</w:t>
      </w:r>
    </w:p>
    <w:p w:rsidR="00F56382" w:rsidRPr="005F442D" w:rsidRDefault="00F56382" w:rsidP="005F442D">
      <w:pPr>
        <w:spacing w:after="0" w:line="240" w:lineRule="auto"/>
        <w:jc w:val="both"/>
        <w:rPr>
          <w:rFonts w:ascii="Times New Roman" w:hAnsi="Times New Roman"/>
        </w:rPr>
      </w:pPr>
      <w:r w:rsidRPr="005F442D">
        <w:rPr>
          <w:rFonts w:ascii="Times New Roman" w:hAnsi="Times New Roman"/>
        </w:rPr>
        <w:t>Pengambilan keputusan adalah proses pemilihan alternatif dari berbagai alternatif-alternatif yang ada (Beebe dan Masterson 2015). Mengambil keputusan memerlukan pengumpulan informasi sebanyak-banyaknya dan menentukan keuntungan dan kerugian dari setiap alternatif tersebut, hingga tersisa satu alternatif yang menjadi keputusan akhir.</w:t>
      </w:r>
    </w:p>
    <w:p w:rsidR="005F442D" w:rsidRDefault="005F442D" w:rsidP="005F442D">
      <w:pPr>
        <w:spacing w:after="0" w:line="240" w:lineRule="auto"/>
        <w:jc w:val="both"/>
        <w:rPr>
          <w:rFonts w:ascii="Times New Roman" w:hAnsi="Times New Roman"/>
        </w:rPr>
      </w:pPr>
    </w:p>
    <w:p w:rsidR="00F163AF" w:rsidRPr="005F442D" w:rsidRDefault="00F56382" w:rsidP="005F442D">
      <w:pPr>
        <w:spacing w:after="0" w:line="240" w:lineRule="auto"/>
        <w:jc w:val="both"/>
        <w:rPr>
          <w:rFonts w:ascii="Times New Roman" w:hAnsi="Times New Roman"/>
        </w:rPr>
      </w:pPr>
      <w:r w:rsidRPr="005F442D">
        <w:rPr>
          <w:rFonts w:ascii="Times New Roman" w:hAnsi="Times New Roman"/>
        </w:rPr>
        <w:t>Pegambilan keputusan akan menghasilkan suatu keputusan yang telah dipilih dari berbagai alternatif-alternatif yang ada. Kinerja hasil keputusan dapat dilihat dengan berbagai ukuran, seperti efektifitas kelompok, kualitas keputusan, dan komitmen keputusan (Parayitam dan Papenhausen 2016).</w:t>
      </w:r>
    </w:p>
    <w:p w:rsidR="005F442D" w:rsidRDefault="005F442D" w:rsidP="005F442D">
      <w:pPr>
        <w:spacing w:after="0" w:line="240" w:lineRule="auto"/>
        <w:jc w:val="both"/>
        <w:rPr>
          <w:rFonts w:ascii="Times New Roman" w:hAnsi="Times New Roman"/>
        </w:rPr>
      </w:pPr>
    </w:p>
    <w:p w:rsidR="00342672" w:rsidRPr="005F442D" w:rsidRDefault="00F56382" w:rsidP="005F442D">
      <w:pPr>
        <w:spacing w:after="0" w:line="240" w:lineRule="auto"/>
        <w:jc w:val="both"/>
        <w:rPr>
          <w:rFonts w:ascii="Times New Roman" w:hAnsi="Times New Roman"/>
        </w:rPr>
      </w:pPr>
      <w:r w:rsidRPr="005F442D">
        <w:rPr>
          <w:rFonts w:ascii="Times New Roman" w:hAnsi="Times New Roman"/>
        </w:rPr>
        <w:t>Menurut Beebe dan Masterson (2015), terdapat 7 metode y</w:t>
      </w:r>
      <w:r w:rsidR="00342672" w:rsidRPr="005F442D">
        <w:rPr>
          <w:rFonts w:ascii="Times New Roman" w:hAnsi="Times New Roman"/>
        </w:rPr>
        <w:t xml:space="preserve">ang dapat digunakan dalam pengambilan keputusan. Metode-metode tersebut adalah: </w:t>
      </w:r>
      <w:r w:rsidRPr="005F442D">
        <w:rPr>
          <w:rFonts w:ascii="Times New Roman" w:hAnsi="Times New Roman"/>
        </w:rPr>
        <w:t>keput</w:t>
      </w:r>
      <w:r w:rsidR="00342672" w:rsidRPr="005F442D">
        <w:rPr>
          <w:rFonts w:ascii="Times New Roman" w:hAnsi="Times New Roman"/>
        </w:rPr>
        <w:t xml:space="preserve">usan oleh ahli di dalam kelompok, </w:t>
      </w:r>
      <w:r w:rsidRPr="005F442D">
        <w:rPr>
          <w:rFonts w:ascii="Times New Roman" w:hAnsi="Times New Roman"/>
        </w:rPr>
        <w:t>keputusan</w:t>
      </w:r>
      <w:r w:rsidR="00342672" w:rsidRPr="005F442D">
        <w:rPr>
          <w:rFonts w:ascii="Times New Roman" w:hAnsi="Times New Roman"/>
        </w:rPr>
        <w:t xml:space="preserve"> oleh ahli di luar kelompok, </w:t>
      </w:r>
      <w:r w:rsidRPr="005F442D">
        <w:rPr>
          <w:rFonts w:ascii="Times New Roman" w:hAnsi="Times New Roman"/>
        </w:rPr>
        <w:t xml:space="preserve">pilihan berdasarkan </w:t>
      </w:r>
      <w:r w:rsidRPr="005F442D">
        <w:rPr>
          <w:rFonts w:ascii="Times New Roman" w:hAnsi="Times New Roman"/>
          <w:i/>
        </w:rPr>
        <w:t xml:space="preserve">ranking </w:t>
      </w:r>
      <w:r w:rsidRPr="005F442D">
        <w:rPr>
          <w:rFonts w:ascii="Times New Roman" w:hAnsi="Times New Roman"/>
        </w:rPr>
        <w:t xml:space="preserve">atau </w:t>
      </w:r>
      <w:r w:rsidRPr="005F442D">
        <w:rPr>
          <w:rFonts w:ascii="Times New Roman" w:hAnsi="Times New Roman"/>
          <w:i/>
        </w:rPr>
        <w:t>rating</w:t>
      </w:r>
      <w:r w:rsidR="00342672" w:rsidRPr="005F442D">
        <w:rPr>
          <w:rFonts w:ascii="Times New Roman" w:hAnsi="Times New Roman"/>
        </w:rPr>
        <w:t xml:space="preserve">, pilihan secara acak, </w:t>
      </w:r>
      <w:r w:rsidRPr="005F442D">
        <w:rPr>
          <w:rFonts w:ascii="Times New Roman" w:hAnsi="Times New Roman"/>
        </w:rPr>
        <w:t xml:space="preserve">keputusan </w:t>
      </w:r>
      <w:r w:rsidR="00342672" w:rsidRPr="005F442D">
        <w:rPr>
          <w:rFonts w:ascii="Times New Roman" w:hAnsi="Times New Roman"/>
        </w:rPr>
        <w:t>mayoritas, keputusan minoritas, dan</w:t>
      </w:r>
      <w:r w:rsidR="00DD3B4C" w:rsidRPr="005F442D">
        <w:rPr>
          <w:rFonts w:ascii="Times New Roman" w:hAnsi="Times New Roman"/>
        </w:rPr>
        <w:t xml:space="preserve"> keputusan menggunakan konsensus</w:t>
      </w:r>
      <w:r w:rsidR="00342672" w:rsidRPr="005F442D">
        <w:rPr>
          <w:rFonts w:ascii="Times New Roman" w:hAnsi="Times New Roman"/>
        </w:rPr>
        <w:t xml:space="preserve"> (musyawarah)</w:t>
      </w:r>
      <w:r w:rsidR="00DD3B4C" w:rsidRPr="005F442D">
        <w:rPr>
          <w:rFonts w:ascii="Times New Roman" w:hAnsi="Times New Roman"/>
        </w:rPr>
        <w:t xml:space="preserve">. </w:t>
      </w:r>
    </w:p>
    <w:p w:rsidR="00342672" w:rsidRPr="005F442D" w:rsidRDefault="00DD3B4C" w:rsidP="005F442D">
      <w:pPr>
        <w:spacing w:after="0" w:line="240" w:lineRule="auto"/>
        <w:jc w:val="both"/>
        <w:rPr>
          <w:rFonts w:ascii="Times New Roman" w:hAnsi="Times New Roman"/>
        </w:rPr>
      </w:pPr>
      <w:r w:rsidRPr="005F442D">
        <w:rPr>
          <w:rFonts w:ascii="Times New Roman" w:hAnsi="Times New Roman"/>
        </w:rPr>
        <w:t>Berdasarkan teori tersebut, dalam penelitian ini menggunakan 4 metode, yaitu</w:t>
      </w:r>
      <w:r w:rsidR="00342672" w:rsidRPr="005F442D">
        <w:rPr>
          <w:rFonts w:ascii="Times New Roman" w:hAnsi="Times New Roman"/>
        </w:rPr>
        <w:t xml:space="preserve">: </w:t>
      </w:r>
    </w:p>
    <w:p w:rsidR="00714819" w:rsidRPr="005F442D" w:rsidRDefault="00342672" w:rsidP="005F442D">
      <w:pPr>
        <w:pStyle w:val="ListParagraph"/>
        <w:numPr>
          <w:ilvl w:val="0"/>
          <w:numId w:val="12"/>
        </w:numPr>
        <w:spacing w:after="0" w:line="240" w:lineRule="auto"/>
        <w:ind w:left="284" w:hanging="284"/>
        <w:contextualSpacing w:val="0"/>
        <w:rPr>
          <w:sz w:val="22"/>
        </w:rPr>
      </w:pPr>
      <w:r w:rsidRPr="005F442D">
        <w:rPr>
          <w:sz w:val="22"/>
        </w:rPr>
        <w:t>Keputusan oleh ahli di luar kelompok</w:t>
      </w:r>
    </w:p>
    <w:p w:rsidR="00342672" w:rsidRPr="005F442D" w:rsidRDefault="00342672" w:rsidP="005F442D">
      <w:pPr>
        <w:pStyle w:val="ListParagraph"/>
        <w:spacing w:after="0" w:line="240" w:lineRule="auto"/>
        <w:ind w:left="284"/>
        <w:contextualSpacing w:val="0"/>
        <w:rPr>
          <w:sz w:val="22"/>
        </w:rPr>
      </w:pPr>
      <w:r w:rsidRPr="005F442D">
        <w:rPr>
          <w:sz w:val="22"/>
        </w:rPr>
        <w:t xml:space="preserve">Metode ini digunakan ketika terdapat seseorang di dalam kelompok yang memiliki kelebihan dalam </w:t>
      </w:r>
      <w:r w:rsidR="00714819" w:rsidRPr="005F442D">
        <w:rPr>
          <w:sz w:val="22"/>
        </w:rPr>
        <w:t xml:space="preserve">informasi dan pengetahuan. Seseorang tersebut bisa merupakan pemimpin kelompok yang ditunjuk atau anggota kelompok biasa. </w:t>
      </w:r>
      <w:r w:rsidRPr="005F442D">
        <w:rPr>
          <w:sz w:val="22"/>
        </w:rPr>
        <w:t xml:space="preserve"> </w:t>
      </w:r>
    </w:p>
    <w:p w:rsidR="00342672" w:rsidRPr="005F442D" w:rsidRDefault="00342672" w:rsidP="005F442D">
      <w:pPr>
        <w:pStyle w:val="ListParagraph"/>
        <w:numPr>
          <w:ilvl w:val="0"/>
          <w:numId w:val="12"/>
        </w:numPr>
        <w:spacing w:after="0" w:line="240" w:lineRule="auto"/>
        <w:ind w:left="284" w:hanging="284"/>
        <w:contextualSpacing w:val="0"/>
        <w:rPr>
          <w:sz w:val="22"/>
        </w:rPr>
      </w:pPr>
      <w:r w:rsidRPr="005F442D">
        <w:rPr>
          <w:sz w:val="22"/>
        </w:rPr>
        <w:t>Keputusan oleh ahli di dalam kelompok</w:t>
      </w:r>
    </w:p>
    <w:p w:rsidR="00714819" w:rsidRPr="005F442D" w:rsidRDefault="00714819" w:rsidP="005F442D">
      <w:pPr>
        <w:pStyle w:val="ListParagraph"/>
        <w:spacing w:after="0" w:line="240" w:lineRule="auto"/>
        <w:ind w:left="284"/>
        <w:contextualSpacing w:val="0"/>
        <w:rPr>
          <w:sz w:val="22"/>
        </w:rPr>
      </w:pPr>
      <w:r w:rsidRPr="005F442D">
        <w:rPr>
          <w:sz w:val="22"/>
        </w:rPr>
        <w:t>Metode ini digunakan ketika tidak ada anggota dalam kelompok yang memiliki kredibilitas, pengetahuan, atau kebijakan untuk mengambil keputusan sehingga dibutuhkan seorang ahli dari luar kelompok.</w:t>
      </w:r>
    </w:p>
    <w:p w:rsidR="00342672" w:rsidRPr="005F442D" w:rsidRDefault="00342672" w:rsidP="005F442D">
      <w:pPr>
        <w:pStyle w:val="ListParagraph"/>
        <w:numPr>
          <w:ilvl w:val="0"/>
          <w:numId w:val="12"/>
        </w:numPr>
        <w:spacing w:after="0" w:line="240" w:lineRule="auto"/>
        <w:ind w:left="284" w:hanging="284"/>
        <w:contextualSpacing w:val="0"/>
        <w:rPr>
          <w:sz w:val="22"/>
        </w:rPr>
      </w:pPr>
      <w:r w:rsidRPr="005F442D">
        <w:rPr>
          <w:sz w:val="22"/>
        </w:rPr>
        <w:t xml:space="preserve">Keputusan mayoritas </w:t>
      </w:r>
    </w:p>
    <w:p w:rsidR="00714819" w:rsidRPr="005F442D" w:rsidRDefault="00714819" w:rsidP="005F442D">
      <w:pPr>
        <w:pStyle w:val="ListParagraph"/>
        <w:spacing w:after="0" w:line="240" w:lineRule="auto"/>
        <w:ind w:left="284"/>
        <w:contextualSpacing w:val="0"/>
        <w:rPr>
          <w:sz w:val="22"/>
        </w:rPr>
      </w:pPr>
      <w:r w:rsidRPr="005F442D">
        <w:rPr>
          <w:sz w:val="22"/>
        </w:rPr>
        <w:t xml:space="preserve">Keputusan yang dibuat dengan metode ini merupakan keputusan yang paling banyak dipilih oleh kelompok. Metode ini sering dilihat sebagai cara yang adil dalam </w:t>
      </w:r>
      <w:r w:rsidR="00837F83" w:rsidRPr="005F442D">
        <w:rPr>
          <w:sz w:val="22"/>
        </w:rPr>
        <w:t xml:space="preserve">pengambilan keputusan, dan merupakan cara yang efisien. </w:t>
      </w:r>
    </w:p>
    <w:p w:rsidR="00F56382" w:rsidRPr="005F442D" w:rsidRDefault="00342672" w:rsidP="005F442D">
      <w:pPr>
        <w:pStyle w:val="ListParagraph"/>
        <w:numPr>
          <w:ilvl w:val="0"/>
          <w:numId w:val="12"/>
        </w:numPr>
        <w:spacing w:after="0" w:line="240" w:lineRule="auto"/>
        <w:ind w:left="284" w:hanging="284"/>
        <w:contextualSpacing w:val="0"/>
        <w:rPr>
          <w:sz w:val="22"/>
        </w:rPr>
      </w:pPr>
      <w:r w:rsidRPr="005F442D">
        <w:rPr>
          <w:sz w:val="22"/>
        </w:rPr>
        <w:t xml:space="preserve">Keputusan konsensus (musyawarah). </w:t>
      </w:r>
    </w:p>
    <w:p w:rsidR="005F442D" w:rsidRPr="005F442D" w:rsidRDefault="005F442D" w:rsidP="005F442D">
      <w:pPr>
        <w:pStyle w:val="ListParagraph"/>
        <w:spacing w:after="0" w:line="240" w:lineRule="auto"/>
        <w:ind w:left="284"/>
        <w:contextualSpacing w:val="0"/>
        <w:rPr>
          <w:sz w:val="22"/>
        </w:rPr>
      </w:pPr>
      <w:r w:rsidRPr="005F442D">
        <w:rPr>
          <w:sz w:val="22"/>
        </w:rPr>
        <w:t>Metode konsensus adalah metode diskusi (musyawarah) yang memungkinkan seluruh anggota berbicara untuk mengutarakan pendapatnya. Ketika anggota sedang mengutarakan pendapatnya, anggota lain harus memberikan respon setuju atau tidaknya dengan pendapat tersebut. Metode ini memungkinkan anggota kelompok merasa puas dengan keputusan yang diambil.</w:t>
      </w:r>
    </w:p>
    <w:p w:rsidR="00342672" w:rsidRPr="008F6528" w:rsidRDefault="00342672" w:rsidP="005F442D">
      <w:pPr>
        <w:spacing w:after="0" w:line="240" w:lineRule="auto"/>
        <w:jc w:val="both"/>
        <w:rPr>
          <w:rFonts w:ascii="Times New Roman" w:hAnsi="Times New Roman"/>
          <w:sz w:val="24"/>
          <w:szCs w:val="24"/>
        </w:rPr>
      </w:pPr>
    </w:p>
    <w:p w:rsidR="004B3748" w:rsidRDefault="004B3748" w:rsidP="008F6528">
      <w:pPr>
        <w:pStyle w:val="Heading2"/>
        <w:tabs>
          <w:tab w:val="left" w:pos="810"/>
        </w:tabs>
        <w:spacing w:before="0" w:line="240" w:lineRule="auto"/>
        <w:jc w:val="both"/>
        <w:rPr>
          <w:rFonts w:ascii="Times New Roman" w:hAnsi="Times New Roman"/>
          <w:bCs w:val="0"/>
          <w:color w:val="auto"/>
          <w:kern w:val="2"/>
          <w:sz w:val="24"/>
          <w:szCs w:val="24"/>
          <w:lang w:val="id-ID" w:eastAsia="zh-CN"/>
        </w:rPr>
      </w:pPr>
      <w:r w:rsidRPr="008F6528">
        <w:rPr>
          <w:rFonts w:ascii="Times New Roman" w:hAnsi="Times New Roman"/>
          <w:bCs w:val="0"/>
          <w:color w:val="auto"/>
          <w:kern w:val="2"/>
          <w:sz w:val="24"/>
          <w:szCs w:val="24"/>
          <w:lang w:eastAsia="zh-CN"/>
        </w:rPr>
        <w:t>K</w:t>
      </w:r>
      <w:r w:rsidR="008F6528">
        <w:rPr>
          <w:rFonts w:ascii="Times New Roman" w:hAnsi="Times New Roman"/>
          <w:bCs w:val="0"/>
          <w:color w:val="auto"/>
          <w:kern w:val="2"/>
          <w:sz w:val="24"/>
          <w:szCs w:val="24"/>
          <w:lang w:val="id-ID" w:eastAsia="zh-CN"/>
        </w:rPr>
        <w:t>ERANGKA PEMIKIRAN</w:t>
      </w:r>
    </w:p>
    <w:p w:rsidR="008F6528" w:rsidRPr="008F6528" w:rsidRDefault="008F6528" w:rsidP="008F6528">
      <w:pPr>
        <w:spacing w:after="0" w:line="240" w:lineRule="auto"/>
        <w:rPr>
          <w:rFonts w:ascii="Times New Roman" w:hAnsi="Times New Roman"/>
          <w:sz w:val="24"/>
          <w:szCs w:val="24"/>
          <w:lang w:eastAsia="zh-CN"/>
        </w:rPr>
      </w:pPr>
    </w:p>
    <w:p w:rsidR="005F442D" w:rsidRPr="005F442D" w:rsidRDefault="005F442D" w:rsidP="005F442D">
      <w:pPr>
        <w:spacing w:after="0" w:line="240" w:lineRule="auto"/>
        <w:jc w:val="both"/>
        <w:rPr>
          <w:rFonts w:ascii="Times New Roman" w:hAnsi="Times New Roman"/>
          <w:szCs w:val="24"/>
        </w:rPr>
      </w:pPr>
      <w:r w:rsidRPr="005F442D">
        <w:rPr>
          <w:rFonts w:ascii="Times New Roman" w:hAnsi="Times New Roman"/>
          <w:szCs w:val="24"/>
        </w:rPr>
        <w:t xml:space="preserve">Pengambilan keputusan dalam kelompok dapat dipengaruhi oleh berbagai faktor, diantara faktor tersebut adalah kepemimpinan kelompok, </w:t>
      </w:r>
      <w:r w:rsidRPr="005F442D">
        <w:rPr>
          <w:rFonts w:ascii="Times New Roman" w:hAnsi="Times New Roman"/>
          <w:i/>
          <w:szCs w:val="24"/>
        </w:rPr>
        <w:t>groupthink</w:t>
      </w:r>
      <w:r w:rsidRPr="005F442D">
        <w:rPr>
          <w:rFonts w:ascii="Times New Roman" w:hAnsi="Times New Roman"/>
          <w:szCs w:val="24"/>
        </w:rPr>
        <w:t xml:space="preserve">, serta pengetahuan </w:t>
      </w:r>
      <w:r w:rsidRPr="005F442D">
        <w:rPr>
          <w:rFonts w:ascii="Times New Roman" w:hAnsi="Times New Roman"/>
          <w:i/>
          <w:szCs w:val="24"/>
        </w:rPr>
        <w:t>tacit</w:t>
      </w:r>
      <w:r w:rsidRPr="005F442D">
        <w:rPr>
          <w:rFonts w:ascii="Times New Roman" w:hAnsi="Times New Roman"/>
          <w:szCs w:val="24"/>
        </w:rPr>
        <w:t xml:space="preserve">. Ketiga faktor-faktor ini dapat mempengaruhi metode pengambilan keputusan, yaitu: (1) </w:t>
      </w:r>
      <w:r w:rsidR="00947328" w:rsidRPr="005F442D">
        <w:rPr>
          <w:rFonts w:ascii="Times New Roman" w:hAnsi="Times New Roman"/>
          <w:szCs w:val="24"/>
        </w:rPr>
        <w:t>keputusan oleh ahli di luar kelompok</w:t>
      </w:r>
      <w:r w:rsidR="00947328">
        <w:rPr>
          <w:rFonts w:ascii="Times New Roman" w:hAnsi="Times New Roman"/>
          <w:szCs w:val="24"/>
        </w:rPr>
        <w:t xml:space="preserve"> (Tenaga Pendamping Lapang (TPL) / pembina kelompok)</w:t>
      </w:r>
      <w:r w:rsidRPr="005F442D">
        <w:rPr>
          <w:rFonts w:ascii="Times New Roman" w:hAnsi="Times New Roman"/>
          <w:szCs w:val="24"/>
        </w:rPr>
        <w:t xml:space="preserve">, (2) </w:t>
      </w:r>
      <w:r w:rsidR="00947328" w:rsidRPr="005F442D">
        <w:rPr>
          <w:rFonts w:ascii="Times New Roman" w:hAnsi="Times New Roman"/>
          <w:szCs w:val="24"/>
        </w:rPr>
        <w:t>keputusan oleh ahli di dalam kelompok</w:t>
      </w:r>
      <w:r w:rsidR="00947328">
        <w:rPr>
          <w:rFonts w:ascii="Times New Roman" w:hAnsi="Times New Roman"/>
          <w:szCs w:val="24"/>
        </w:rPr>
        <w:t xml:space="preserve"> (ketua kelompok)</w:t>
      </w:r>
      <w:r w:rsidRPr="005F442D">
        <w:rPr>
          <w:rFonts w:ascii="Times New Roman" w:hAnsi="Times New Roman"/>
          <w:szCs w:val="24"/>
        </w:rPr>
        <w:t>, (3) keputusan mayoritas, dan (4) keputusan kosensus (musyawarah).</w:t>
      </w:r>
    </w:p>
    <w:p w:rsidR="005F442D" w:rsidRDefault="005F442D" w:rsidP="005F442D">
      <w:pPr>
        <w:spacing w:after="0" w:line="240" w:lineRule="auto"/>
        <w:jc w:val="both"/>
        <w:rPr>
          <w:rFonts w:ascii="Times New Roman" w:hAnsi="Times New Roman"/>
          <w:szCs w:val="24"/>
        </w:rPr>
      </w:pPr>
    </w:p>
    <w:p w:rsidR="005F442D" w:rsidRPr="005F442D" w:rsidRDefault="005F442D" w:rsidP="005F442D">
      <w:pPr>
        <w:spacing w:after="0" w:line="240" w:lineRule="auto"/>
        <w:jc w:val="both"/>
        <w:rPr>
          <w:rFonts w:ascii="Times New Roman" w:hAnsi="Times New Roman"/>
          <w:szCs w:val="24"/>
        </w:rPr>
      </w:pPr>
      <w:r w:rsidRPr="005F442D">
        <w:rPr>
          <w:rFonts w:ascii="Times New Roman" w:hAnsi="Times New Roman"/>
          <w:szCs w:val="24"/>
        </w:rPr>
        <w:t xml:space="preserve">Peran pemimpin dalam kelompok adalah memfasilitasi pertukaran informasi, menguraikan informasi yang didapatkan yang akan mempengaruhi kualitas keputusan menjadi lebih baik (van Ginkel dan van Knippenberg 2012). Selain itu keberadaan pemimpin dapat meningkatkan </w:t>
      </w:r>
      <w:r w:rsidRPr="005F442D">
        <w:rPr>
          <w:rFonts w:ascii="Times New Roman" w:hAnsi="Times New Roman"/>
          <w:i/>
          <w:szCs w:val="24"/>
        </w:rPr>
        <w:t xml:space="preserve">shared meaning </w:t>
      </w:r>
      <w:r w:rsidRPr="005F442D">
        <w:rPr>
          <w:rFonts w:ascii="Times New Roman" w:hAnsi="Times New Roman"/>
          <w:szCs w:val="24"/>
        </w:rPr>
        <w:t xml:space="preserve">(kesamaan makna) </w:t>
      </w:r>
      <w:r w:rsidRPr="005F442D">
        <w:rPr>
          <w:rFonts w:ascii="Times New Roman" w:hAnsi="Times New Roman"/>
          <w:szCs w:val="24"/>
        </w:rPr>
        <w:lastRenderedPageBreak/>
        <w:t>karena pemimpin tersebut mengkomunikasikan dan mengarahkan strategi yang harus kelompok lakukan (Vallaster dan Koll 2002).</w:t>
      </w:r>
    </w:p>
    <w:p w:rsidR="005F442D" w:rsidRDefault="005F442D" w:rsidP="005F442D">
      <w:pPr>
        <w:spacing w:after="0" w:line="240" w:lineRule="auto"/>
        <w:jc w:val="both"/>
        <w:rPr>
          <w:rFonts w:ascii="Times New Roman" w:hAnsi="Times New Roman"/>
          <w:szCs w:val="24"/>
        </w:rPr>
      </w:pPr>
    </w:p>
    <w:p w:rsidR="005F442D" w:rsidRPr="005F442D" w:rsidRDefault="005F442D" w:rsidP="005F442D">
      <w:pPr>
        <w:spacing w:after="0" w:line="240" w:lineRule="auto"/>
        <w:jc w:val="both"/>
        <w:rPr>
          <w:rFonts w:ascii="Times New Roman" w:hAnsi="Times New Roman"/>
          <w:szCs w:val="24"/>
        </w:rPr>
      </w:pPr>
      <w:r w:rsidRPr="005F442D">
        <w:rPr>
          <w:rFonts w:ascii="Times New Roman" w:hAnsi="Times New Roman"/>
          <w:szCs w:val="24"/>
        </w:rPr>
        <w:t xml:space="preserve">Sedangkan seseorang dengan pengetahuan </w:t>
      </w:r>
      <w:r w:rsidRPr="005F442D">
        <w:rPr>
          <w:rFonts w:ascii="Times New Roman" w:hAnsi="Times New Roman"/>
          <w:i/>
          <w:szCs w:val="24"/>
        </w:rPr>
        <w:t xml:space="preserve">tacit </w:t>
      </w:r>
      <w:r w:rsidRPr="005F442D">
        <w:rPr>
          <w:rFonts w:ascii="Times New Roman" w:hAnsi="Times New Roman"/>
          <w:szCs w:val="24"/>
        </w:rPr>
        <w:t xml:space="preserve">dalam dirinya dan memiliki kemampuan untuk komunikasikannya akan mempengaruhi pengambilan keputusan. Sejalan dengan penelitian Arofah (2013) yang menyebutkan interaksi dan komunikasi dalam bentuk mengamati dan bertanya ketika menyelesaikan tugas bersama dapat membentuk pengetahuan kolektif anggota kelompok sehingga mempengaruhi kualitas keputusan. </w:t>
      </w:r>
    </w:p>
    <w:p w:rsidR="005F442D" w:rsidRDefault="005F442D" w:rsidP="005F442D">
      <w:pPr>
        <w:spacing w:after="0" w:line="240" w:lineRule="auto"/>
        <w:jc w:val="both"/>
        <w:rPr>
          <w:rFonts w:ascii="Times New Roman" w:hAnsi="Times New Roman"/>
          <w:szCs w:val="24"/>
        </w:rPr>
      </w:pPr>
    </w:p>
    <w:p w:rsidR="005F442D" w:rsidRPr="005F442D" w:rsidRDefault="005F442D" w:rsidP="005F442D">
      <w:pPr>
        <w:spacing w:after="0" w:line="240" w:lineRule="auto"/>
        <w:jc w:val="both"/>
        <w:rPr>
          <w:rFonts w:ascii="Times New Roman" w:hAnsi="Times New Roman"/>
          <w:szCs w:val="24"/>
        </w:rPr>
      </w:pPr>
      <w:r w:rsidRPr="005F442D">
        <w:rPr>
          <w:rFonts w:ascii="Times New Roman" w:hAnsi="Times New Roman"/>
          <w:szCs w:val="24"/>
        </w:rPr>
        <w:t xml:space="preserve">Gejala </w:t>
      </w:r>
      <w:r w:rsidRPr="005F442D">
        <w:rPr>
          <w:rFonts w:ascii="Times New Roman" w:hAnsi="Times New Roman"/>
          <w:i/>
          <w:szCs w:val="24"/>
        </w:rPr>
        <w:t>groupthink</w:t>
      </w:r>
      <w:r w:rsidRPr="005F442D">
        <w:rPr>
          <w:rFonts w:ascii="Times New Roman" w:hAnsi="Times New Roman"/>
          <w:szCs w:val="24"/>
        </w:rPr>
        <w:t xml:space="preserve"> dapat muncul di setiap kelompok. Seperti pada penelitian deskriptif yang membuktikan munculnya gejala </w:t>
      </w:r>
      <w:r w:rsidRPr="005F442D">
        <w:rPr>
          <w:rFonts w:ascii="Times New Roman" w:hAnsi="Times New Roman"/>
          <w:i/>
          <w:szCs w:val="24"/>
        </w:rPr>
        <w:t xml:space="preserve">groupthink </w:t>
      </w:r>
      <w:r w:rsidRPr="005F442D">
        <w:rPr>
          <w:rFonts w:ascii="Times New Roman" w:hAnsi="Times New Roman"/>
          <w:szCs w:val="24"/>
        </w:rPr>
        <w:t>pada pengambilan keputusan, yaitu: (1) peinilaian berlebihan terhadap kelompok, (2) ketertutupan pikiran anggota kelompok, (3) tekanan mencapai keseragaman kelompok, dan (4) pencapaian kesepakatan terlalu cepat. Gejala-gejala ini mempengaruhi pengambilan keputusan.</w:t>
      </w:r>
    </w:p>
    <w:p w:rsidR="005F442D" w:rsidRDefault="005F442D" w:rsidP="005F442D">
      <w:pPr>
        <w:spacing w:after="0" w:line="240" w:lineRule="auto"/>
        <w:jc w:val="both"/>
        <w:rPr>
          <w:rFonts w:ascii="Times New Roman" w:hAnsi="Times New Roman"/>
          <w:szCs w:val="24"/>
        </w:rPr>
      </w:pPr>
    </w:p>
    <w:p w:rsidR="00975C63" w:rsidRPr="005F442D" w:rsidRDefault="005F442D" w:rsidP="005F442D">
      <w:pPr>
        <w:spacing w:after="0" w:line="240" w:lineRule="auto"/>
        <w:jc w:val="both"/>
        <w:rPr>
          <w:rFonts w:ascii="Times New Roman" w:hAnsi="Times New Roman"/>
          <w:szCs w:val="24"/>
        </w:rPr>
      </w:pPr>
      <w:r w:rsidRPr="005F442D">
        <w:rPr>
          <w:rFonts w:ascii="Times New Roman" w:hAnsi="Times New Roman"/>
          <w:szCs w:val="24"/>
        </w:rPr>
        <w:t>Berdasarkan analisis dari berbagai hasil penelitian terdahulu, maka disusun kerangka pemikiran baru sebagai berikut:</w:t>
      </w:r>
    </w:p>
    <w:p w:rsidR="00AA352F" w:rsidRDefault="008A7748" w:rsidP="004B3748">
      <w:pPr>
        <w:keepNext/>
        <w:tabs>
          <w:tab w:val="left" w:pos="810"/>
        </w:tabs>
        <w:spacing w:after="0" w:line="240" w:lineRule="auto"/>
        <w:rPr>
          <w:rFonts w:ascii="Times New Roman" w:hAnsi="Times New Roman"/>
          <w:b/>
        </w:rPr>
      </w:pPr>
      <w:r>
        <w:rPr>
          <w:rFonts w:asciiTheme="minorHAnsi" w:hAnsiTheme="minorHAnsi"/>
          <w:noProof/>
        </w:rPr>
        <mc:AlternateContent>
          <mc:Choice Requires="wpg">
            <w:drawing>
              <wp:anchor distT="0" distB="0" distL="114300" distR="114300" simplePos="0" relativeHeight="251656192" behindDoc="0" locked="0" layoutInCell="1" allowOverlap="1" wp14:anchorId="3EC39A34" wp14:editId="70FF8D49">
                <wp:simplePos x="0" y="0"/>
                <wp:positionH relativeFrom="margin">
                  <wp:align>left</wp:align>
                </wp:positionH>
                <wp:positionV relativeFrom="paragraph">
                  <wp:posOffset>100330</wp:posOffset>
                </wp:positionV>
                <wp:extent cx="2815987" cy="1656476"/>
                <wp:effectExtent l="0" t="0" r="22860" b="20320"/>
                <wp:wrapNone/>
                <wp:docPr id="27" name="Group 27"/>
                <wp:cNvGraphicFramePr/>
                <a:graphic xmlns:a="http://schemas.openxmlformats.org/drawingml/2006/main">
                  <a:graphicData uri="http://schemas.microsoft.com/office/word/2010/wordprocessingGroup">
                    <wpg:wgp>
                      <wpg:cNvGrpSpPr/>
                      <wpg:grpSpPr>
                        <a:xfrm>
                          <a:off x="0" y="0"/>
                          <a:ext cx="2815987" cy="1656476"/>
                          <a:chOff x="210596" y="74004"/>
                          <a:chExt cx="2815987" cy="1656608"/>
                        </a:xfrm>
                      </wpg:grpSpPr>
                      <wps:wsp>
                        <wps:cNvPr id="40" name="Straight Arrow Connector 40"/>
                        <wps:cNvCnPr/>
                        <wps:spPr>
                          <a:xfrm>
                            <a:off x="1337739" y="965358"/>
                            <a:ext cx="714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323975" y="1509566"/>
                            <a:ext cx="12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322927" y="360855"/>
                            <a:ext cx="12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Text Box 4"/>
                        <wps:cNvSpPr txBox="1"/>
                        <wps:spPr>
                          <a:xfrm>
                            <a:off x="210596" y="74004"/>
                            <a:ext cx="1251110" cy="574314"/>
                          </a:xfrm>
                          <a:prstGeom prst="rect">
                            <a:avLst/>
                          </a:prstGeom>
                          <a:solidFill>
                            <a:schemeClr val="lt1"/>
                          </a:solidFill>
                          <a:ln w="6350">
                            <a:solidFill>
                              <a:prstClr val="black"/>
                            </a:solidFill>
                          </a:ln>
                        </wps:spPr>
                        <wps:txbx>
                          <w:txbxContent>
                            <w:p w:rsidR="000642F1" w:rsidRPr="003E297F" w:rsidRDefault="000642F1" w:rsidP="008A7748">
                              <w:pPr>
                                <w:spacing w:after="0" w:line="240" w:lineRule="auto"/>
                                <w:rPr>
                                  <w:rFonts w:ascii="Times New Roman" w:hAnsi="Times New Roman"/>
                                </w:rPr>
                              </w:pPr>
                              <w:r w:rsidRPr="003E297F">
                                <w:rPr>
                                  <w:rFonts w:ascii="Times New Roman" w:hAnsi="Times New Roman"/>
                                </w:rPr>
                                <w:t xml:space="preserve">X1: </w:t>
                              </w:r>
                            </w:p>
                            <w:p w:rsidR="000642F1" w:rsidRPr="003E297F" w:rsidRDefault="000642F1" w:rsidP="008A7748">
                              <w:pPr>
                                <w:spacing w:after="0" w:line="240" w:lineRule="auto"/>
                                <w:rPr>
                                  <w:rFonts w:ascii="Times New Roman" w:hAnsi="Times New Roman"/>
                                </w:rPr>
                              </w:pPr>
                              <w:r w:rsidRPr="003E297F">
                                <w:rPr>
                                  <w:rFonts w:ascii="Times New Roman" w:hAnsi="Times New Roman"/>
                                </w:rPr>
                                <w:t>Kepemimpinan Kelompok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Straight Arrow Connector 34"/>
                        <wps:cNvCnPr/>
                        <wps:spPr>
                          <a:xfrm>
                            <a:off x="2547669" y="366141"/>
                            <a:ext cx="0" cy="2880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13"/>
                        <wps:cNvSpPr txBox="1"/>
                        <wps:spPr>
                          <a:xfrm>
                            <a:off x="2066781" y="663295"/>
                            <a:ext cx="959802" cy="612049"/>
                          </a:xfrm>
                          <a:prstGeom prst="rect">
                            <a:avLst/>
                          </a:prstGeom>
                          <a:solidFill>
                            <a:schemeClr val="lt1"/>
                          </a:solidFill>
                          <a:ln w="6350">
                            <a:solidFill>
                              <a:prstClr val="black"/>
                            </a:solidFill>
                          </a:ln>
                        </wps:spPr>
                        <wps:txbx>
                          <w:txbxContent>
                            <w:p w:rsidR="000642F1" w:rsidRPr="003E297F" w:rsidRDefault="000642F1" w:rsidP="008A7748">
                              <w:pPr>
                                <w:spacing w:after="0" w:line="240" w:lineRule="auto"/>
                                <w:rPr>
                                  <w:rFonts w:ascii="Times New Roman" w:hAnsi="Times New Roman"/>
                                </w:rPr>
                              </w:pPr>
                              <w:r w:rsidRPr="003E297F">
                                <w:rPr>
                                  <w:rFonts w:ascii="Times New Roman" w:hAnsi="Times New Roman"/>
                                </w:rPr>
                                <w:t>Y:</w:t>
                              </w:r>
                            </w:p>
                            <w:p w:rsidR="000642F1" w:rsidRPr="003E297F" w:rsidRDefault="000642F1" w:rsidP="008A7748">
                              <w:pPr>
                                <w:rPr>
                                  <w:rFonts w:ascii="Times New Roman" w:hAnsi="Times New Roman"/>
                                </w:rPr>
                              </w:pPr>
                              <w:r w:rsidRPr="003E297F">
                                <w:rPr>
                                  <w:rFonts w:ascii="Times New Roman" w:hAnsi="Times New Roman"/>
                                </w:rPr>
                                <w:t>Pengambilan Keputusan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5"/>
                        <wps:cNvSpPr txBox="1"/>
                        <wps:spPr>
                          <a:xfrm>
                            <a:off x="210597" y="1298578"/>
                            <a:ext cx="1256030" cy="432034"/>
                          </a:xfrm>
                          <a:prstGeom prst="rect">
                            <a:avLst/>
                          </a:prstGeom>
                          <a:solidFill>
                            <a:schemeClr val="lt1"/>
                          </a:solidFill>
                          <a:ln w="6350">
                            <a:solidFill>
                              <a:prstClr val="black"/>
                            </a:solidFill>
                          </a:ln>
                        </wps:spPr>
                        <wps:txbx>
                          <w:txbxContent>
                            <w:p w:rsidR="000642F1" w:rsidRPr="003E297F" w:rsidRDefault="000642F1" w:rsidP="008A7748">
                              <w:pPr>
                                <w:spacing w:after="0" w:line="240" w:lineRule="auto"/>
                                <w:rPr>
                                  <w:rFonts w:ascii="Times New Roman" w:hAnsi="Times New Roman"/>
                                </w:rPr>
                              </w:pPr>
                              <w:r w:rsidRPr="003E297F">
                                <w:rPr>
                                  <w:rFonts w:ascii="Times New Roman" w:hAnsi="Times New Roman"/>
                                </w:rPr>
                                <w:t xml:space="preserve">X3: </w:t>
                              </w:r>
                            </w:p>
                            <w:p w:rsidR="000642F1" w:rsidRPr="003E297F" w:rsidRDefault="000642F1" w:rsidP="008A7748">
                              <w:pPr>
                                <w:spacing w:after="0" w:line="240" w:lineRule="auto"/>
                                <w:rPr>
                                  <w:rFonts w:ascii="Times New Roman" w:hAnsi="Times New Roman"/>
                                  <w:i/>
                                </w:rPr>
                              </w:pPr>
                              <w:r w:rsidRPr="003E297F">
                                <w:rPr>
                                  <w:rFonts w:ascii="Times New Roman" w:hAnsi="Times New Roman"/>
                                </w:rPr>
                                <w:t xml:space="preserve">Pengetahuan </w:t>
                              </w:r>
                              <w:r w:rsidRPr="003E297F">
                                <w:rPr>
                                  <w:rFonts w:ascii="Times New Roman" w:hAnsi="Times New Roman"/>
                                  <w:i/>
                                </w:rPr>
                                <w:t>Tacit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a:off x="2547668" y="1280523"/>
                            <a:ext cx="0" cy="234019"/>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39" name="Text Box 9"/>
                        <wps:cNvSpPr txBox="1"/>
                        <wps:spPr>
                          <a:xfrm>
                            <a:off x="210596" y="756200"/>
                            <a:ext cx="1254900" cy="432034"/>
                          </a:xfrm>
                          <a:prstGeom prst="rect">
                            <a:avLst/>
                          </a:prstGeom>
                          <a:solidFill>
                            <a:schemeClr val="lt1"/>
                          </a:solidFill>
                          <a:ln w="6350">
                            <a:solidFill>
                              <a:prstClr val="black"/>
                            </a:solidFill>
                          </a:ln>
                        </wps:spPr>
                        <wps:txbx>
                          <w:txbxContent>
                            <w:p w:rsidR="000642F1" w:rsidRPr="003E297F" w:rsidRDefault="000642F1" w:rsidP="008A7748">
                              <w:pPr>
                                <w:spacing w:after="0" w:line="240" w:lineRule="auto"/>
                                <w:rPr>
                                  <w:rFonts w:ascii="Times New Roman" w:hAnsi="Times New Roman"/>
                                </w:rPr>
                              </w:pPr>
                              <w:r w:rsidRPr="003E297F">
                                <w:rPr>
                                  <w:rFonts w:ascii="Times New Roman" w:hAnsi="Times New Roman"/>
                                </w:rPr>
                                <w:t xml:space="preserve">X2: </w:t>
                              </w:r>
                            </w:p>
                            <w:p w:rsidR="000642F1" w:rsidRPr="003E297F" w:rsidRDefault="000642F1" w:rsidP="008A7748">
                              <w:pPr>
                                <w:spacing w:after="0" w:line="240" w:lineRule="auto"/>
                                <w:rPr>
                                  <w:rFonts w:ascii="Times New Roman" w:hAnsi="Times New Roman"/>
                                  <w:i/>
                                </w:rPr>
                              </w:pPr>
                              <w:r w:rsidRPr="003E297F">
                                <w:rPr>
                                  <w:rFonts w:ascii="Times New Roman" w:hAnsi="Times New Roman"/>
                                  <w:i/>
                                </w:rPr>
                                <w:t>Groupthink</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EC39A34" id="Group 27" o:spid="_x0000_s1026" style="position:absolute;margin-left:0;margin-top:7.9pt;width:221.75pt;height:130.45pt;z-index:251656192;mso-position-horizontal:left;mso-position-horizontal-relative:margin" coordorigin="2105,740" coordsize="28159,1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">
                <v:shapetype id="_x0000_t32" coordsize="21600,21600" o:spt="32" o:oned="t" path="m,l21600,21600e" filled="f">
                  <v:path arrowok="t" fillok="f" o:connecttype="none"/>
                  <o:lock v:ext="edit" shapetype="t"/>
                </v:shapetype>
                <v:shape id="Straight Arrow Connector 40" o:spid="_x0000_s1027" type="#_x0000_t32" style="position:absolute;left:13377;top:9653;width:7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" strokecolor="black [3213]" strokeweight=".5pt">
                  <v:stroke endarrow="block" joinstyle="miter"/>
                </v:shape>
                <v:line id="Straight Connector 38" o:spid="_x0000_s1028" style="position:absolute;visibility:visible;mso-wrap-style:square" from="13239,15095" to="25479,1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Straight Connector 33" o:spid="_x0000_s1029" style="position:absolute;visibility:visible;mso-wrap-style:square" from="13229,3608" to="25469,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shapetype id="_x0000_t202" coordsize="21600,21600" o:spt="202" path="m,l,21600r21600,l21600,xe">
                  <v:stroke joinstyle="miter"/>
                  <v:path gradientshapeok="t" o:connecttype="rect"/>
                </v:shapetype>
                <v:shape id="Text Box 4" o:spid="_x0000_s1030" type="#_x0000_t202" style="position:absolute;left:2105;top:740;width:12512;height:5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rsidR="000642F1" w:rsidRPr="003E297F" w:rsidRDefault="000642F1" w:rsidP="008A7748">
                        <w:pPr>
                          <w:spacing w:after="0" w:line="240" w:lineRule="auto"/>
                          <w:rPr>
                            <w:rFonts w:ascii="Times New Roman" w:hAnsi="Times New Roman"/>
                          </w:rPr>
                        </w:pPr>
                        <w:r w:rsidRPr="003E297F">
                          <w:rPr>
                            <w:rFonts w:ascii="Times New Roman" w:hAnsi="Times New Roman"/>
                          </w:rPr>
                          <w:t xml:space="preserve">X1: </w:t>
                        </w:r>
                      </w:p>
                      <w:p w:rsidR="000642F1" w:rsidRPr="003E297F" w:rsidRDefault="000642F1" w:rsidP="008A7748">
                        <w:pPr>
                          <w:spacing w:after="0" w:line="240" w:lineRule="auto"/>
                          <w:rPr>
                            <w:rFonts w:ascii="Times New Roman" w:hAnsi="Times New Roman"/>
                          </w:rPr>
                        </w:pPr>
                        <w:r w:rsidRPr="003E297F">
                          <w:rPr>
                            <w:rFonts w:ascii="Times New Roman" w:hAnsi="Times New Roman"/>
                          </w:rPr>
                          <w:t>Kepemimpinan Kelompok</w:t>
                        </w:r>
                      </w:p>
                    </w:txbxContent>
                  </v:textbox>
                </v:shape>
                <v:shape id="Straight Arrow Connector 34" o:spid="_x0000_s1031" type="#_x0000_t32" style="position:absolute;left:25476;top:3661;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v:shape id="Text Box 13" o:spid="_x0000_s1032" type="#_x0000_t202" style="position:absolute;left:20667;top:6632;width:9598;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rsidR="000642F1" w:rsidRPr="003E297F" w:rsidRDefault="000642F1" w:rsidP="008A7748">
                        <w:pPr>
                          <w:spacing w:after="0" w:line="240" w:lineRule="auto"/>
                          <w:rPr>
                            <w:rFonts w:ascii="Times New Roman" w:hAnsi="Times New Roman"/>
                          </w:rPr>
                        </w:pPr>
                        <w:r w:rsidRPr="003E297F">
                          <w:rPr>
                            <w:rFonts w:ascii="Times New Roman" w:hAnsi="Times New Roman"/>
                          </w:rPr>
                          <w:t>Y:</w:t>
                        </w:r>
                      </w:p>
                      <w:p w:rsidR="000642F1" w:rsidRPr="003E297F" w:rsidRDefault="000642F1" w:rsidP="008A7748">
                        <w:pPr>
                          <w:rPr>
                            <w:rFonts w:ascii="Times New Roman" w:hAnsi="Times New Roman"/>
                          </w:rPr>
                        </w:pPr>
                        <w:r w:rsidRPr="003E297F">
                          <w:rPr>
                            <w:rFonts w:ascii="Times New Roman" w:hAnsi="Times New Roman"/>
                          </w:rPr>
                          <w:t>Pengambilan Keputusan</w:t>
                        </w:r>
                      </w:p>
                    </w:txbxContent>
                  </v:textbox>
                </v:shape>
                <v:shape id="Text Box 5" o:spid="_x0000_s1033" type="#_x0000_t202" style="position:absolute;left:2105;top:12985;width:12561;height:4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rsidR="000642F1" w:rsidRPr="003E297F" w:rsidRDefault="000642F1" w:rsidP="008A7748">
                        <w:pPr>
                          <w:spacing w:after="0" w:line="240" w:lineRule="auto"/>
                          <w:rPr>
                            <w:rFonts w:ascii="Times New Roman" w:hAnsi="Times New Roman"/>
                          </w:rPr>
                        </w:pPr>
                        <w:r w:rsidRPr="003E297F">
                          <w:rPr>
                            <w:rFonts w:ascii="Times New Roman" w:hAnsi="Times New Roman"/>
                          </w:rPr>
                          <w:t xml:space="preserve">X3: </w:t>
                        </w:r>
                      </w:p>
                      <w:p w:rsidR="000642F1" w:rsidRPr="003E297F" w:rsidRDefault="000642F1" w:rsidP="008A7748">
                        <w:pPr>
                          <w:spacing w:after="0" w:line="240" w:lineRule="auto"/>
                          <w:rPr>
                            <w:rFonts w:ascii="Times New Roman" w:hAnsi="Times New Roman"/>
                            <w:i/>
                          </w:rPr>
                        </w:pPr>
                        <w:r w:rsidRPr="003E297F">
                          <w:rPr>
                            <w:rFonts w:ascii="Times New Roman" w:hAnsi="Times New Roman"/>
                          </w:rPr>
                          <w:t xml:space="preserve">Pengetahuan </w:t>
                        </w:r>
                        <w:r w:rsidRPr="003E297F">
                          <w:rPr>
                            <w:rFonts w:ascii="Times New Roman" w:hAnsi="Times New Roman"/>
                            <w:i/>
                          </w:rPr>
                          <w:t>Tacit</w:t>
                        </w:r>
                      </w:p>
                    </w:txbxContent>
                  </v:textbox>
                </v:shape>
                <v:shape id="Straight Arrow Connector 37" o:spid="_x0000_s1034" type="#_x0000_t32" style="position:absolute;left:25476;top:12805;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" strokecolor="black [3213]" strokeweight=".5pt">
                  <v:stroke startarrow="block" joinstyle="miter"/>
                </v:shape>
                <v:shape id="Text Box 9" o:spid="_x0000_s1035" type="#_x0000_t202" style="position:absolute;left:2105;top:7562;width:12549;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rsidR="000642F1" w:rsidRPr="003E297F" w:rsidRDefault="000642F1" w:rsidP="008A7748">
                        <w:pPr>
                          <w:spacing w:after="0" w:line="240" w:lineRule="auto"/>
                          <w:rPr>
                            <w:rFonts w:ascii="Times New Roman" w:hAnsi="Times New Roman"/>
                          </w:rPr>
                        </w:pPr>
                        <w:r w:rsidRPr="003E297F">
                          <w:rPr>
                            <w:rFonts w:ascii="Times New Roman" w:hAnsi="Times New Roman"/>
                          </w:rPr>
                          <w:t xml:space="preserve">X2: </w:t>
                        </w:r>
                      </w:p>
                      <w:p w:rsidR="000642F1" w:rsidRPr="003E297F" w:rsidRDefault="000642F1" w:rsidP="008A7748">
                        <w:pPr>
                          <w:spacing w:after="0" w:line="240" w:lineRule="auto"/>
                          <w:rPr>
                            <w:rFonts w:ascii="Times New Roman" w:hAnsi="Times New Roman"/>
                            <w:i/>
                          </w:rPr>
                        </w:pPr>
                        <w:r w:rsidRPr="003E297F">
                          <w:rPr>
                            <w:rFonts w:ascii="Times New Roman" w:hAnsi="Times New Roman"/>
                            <w:i/>
                          </w:rPr>
                          <w:t>Groupthink</w:t>
                        </w:r>
                      </w:p>
                    </w:txbxContent>
                  </v:textbox>
                </v:shape>
                <w10:wrap anchorx="margin"/>
              </v:group>
            </w:pict>
          </mc:Fallback>
        </mc:AlternateContent>
      </w:r>
    </w:p>
    <w:p w:rsidR="00AA352F" w:rsidRDefault="00AA352F" w:rsidP="004B3748">
      <w:pPr>
        <w:keepNext/>
        <w:tabs>
          <w:tab w:val="left" w:pos="810"/>
        </w:tabs>
        <w:spacing w:after="0" w:line="240" w:lineRule="auto"/>
        <w:rPr>
          <w:rFonts w:ascii="Times New Roman" w:hAnsi="Times New Roman"/>
          <w:b/>
        </w:rPr>
      </w:pPr>
    </w:p>
    <w:p w:rsidR="00AA352F" w:rsidRDefault="00AA352F" w:rsidP="004B3748">
      <w:pPr>
        <w:keepNext/>
        <w:tabs>
          <w:tab w:val="left" w:pos="810"/>
        </w:tabs>
        <w:spacing w:after="0" w:line="240" w:lineRule="auto"/>
        <w:rPr>
          <w:rFonts w:ascii="Times New Roman" w:hAnsi="Times New Roman"/>
          <w:b/>
        </w:rPr>
      </w:pPr>
    </w:p>
    <w:p w:rsidR="00AA352F" w:rsidRDefault="00AA352F" w:rsidP="004B3748">
      <w:pPr>
        <w:keepNext/>
        <w:tabs>
          <w:tab w:val="left" w:pos="810"/>
        </w:tabs>
        <w:spacing w:after="0" w:line="240" w:lineRule="auto"/>
        <w:rPr>
          <w:rFonts w:ascii="Times New Roman" w:hAnsi="Times New Roman"/>
          <w:b/>
        </w:rPr>
      </w:pPr>
    </w:p>
    <w:p w:rsidR="00AA352F" w:rsidRDefault="00AA352F" w:rsidP="004B3748">
      <w:pPr>
        <w:keepNext/>
        <w:tabs>
          <w:tab w:val="left" w:pos="810"/>
        </w:tabs>
        <w:spacing w:after="0" w:line="240" w:lineRule="auto"/>
        <w:rPr>
          <w:rFonts w:ascii="Times New Roman" w:hAnsi="Times New Roman"/>
          <w:b/>
        </w:rPr>
      </w:pPr>
    </w:p>
    <w:p w:rsidR="00AA352F" w:rsidRDefault="00AA352F" w:rsidP="004B3748">
      <w:pPr>
        <w:keepNext/>
        <w:tabs>
          <w:tab w:val="left" w:pos="810"/>
        </w:tabs>
        <w:spacing w:after="0" w:line="240" w:lineRule="auto"/>
        <w:rPr>
          <w:rFonts w:ascii="Times New Roman" w:hAnsi="Times New Roman"/>
          <w:b/>
        </w:rPr>
      </w:pPr>
    </w:p>
    <w:p w:rsidR="00AA352F" w:rsidRDefault="00AA352F" w:rsidP="004B3748">
      <w:pPr>
        <w:keepNext/>
        <w:tabs>
          <w:tab w:val="left" w:pos="810"/>
        </w:tabs>
        <w:spacing w:after="0" w:line="240" w:lineRule="auto"/>
        <w:rPr>
          <w:rFonts w:ascii="Times New Roman" w:hAnsi="Times New Roman"/>
          <w:b/>
        </w:rPr>
      </w:pPr>
    </w:p>
    <w:p w:rsidR="00AA352F" w:rsidRDefault="00AA352F" w:rsidP="004B3748">
      <w:pPr>
        <w:keepNext/>
        <w:tabs>
          <w:tab w:val="left" w:pos="810"/>
        </w:tabs>
        <w:spacing w:after="0" w:line="240" w:lineRule="auto"/>
        <w:rPr>
          <w:rFonts w:ascii="Times New Roman" w:hAnsi="Times New Roman"/>
          <w:b/>
        </w:rPr>
      </w:pPr>
    </w:p>
    <w:p w:rsidR="00AA352F" w:rsidRDefault="00AA352F" w:rsidP="004B3748">
      <w:pPr>
        <w:keepNext/>
        <w:tabs>
          <w:tab w:val="left" w:pos="810"/>
        </w:tabs>
        <w:spacing w:after="0" w:line="240" w:lineRule="auto"/>
        <w:rPr>
          <w:rFonts w:ascii="Times New Roman" w:hAnsi="Times New Roman"/>
          <w:b/>
        </w:rPr>
      </w:pPr>
    </w:p>
    <w:p w:rsidR="008A7748" w:rsidRDefault="008A7748" w:rsidP="004B3748">
      <w:pPr>
        <w:keepNext/>
        <w:tabs>
          <w:tab w:val="left" w:pos="810"/>
        </w:tabs>
        <w:spacing w:after="0" w:line="240" w:lineRule="auto"/>
        <w:rPr>
          <w:rFonts w:ascii="Times New Roman" w:hAnsi="Times New Roman"/>
          <w:b/>
        </w:rPr>
      </w:pPr>
    </w:p>
    <w:p w:rsidR="008A7748" w:rsidRDefault="008A7748" w:rsidP="004B3748">
      <w:pPr>
        <w:keepNext/>
        <w:tabs>
          <w:tab w:val="left" w:pos="810"/>
        </w:tabs>
        <w:spacing w:after="0" w:line="240" w:lineRule="auto"/>
        <w:rPr>
          <w:rFonts w:ascii="Times New Roman" w:hAnsi="Times New Roman"/>
          <w:b/>
        </w:rPr>
      </w:pPr>
    </w:p>
    <w:p w:rsidR="008A7748" w:rsidRDefault="008A7748" w:rsidP="004B3748">
      <w:pPr>
        <w:keepNext/>
        <w:tabs>
          <w:tab w:val="left" w:pos="810"/>
        </w:tabs>
        <w:spacing w:after="0" w:line="240" w:lineRule="auto"/>
        <w:rPr>
          <w:rFonts w:ascii="Times New Roman" w:hAnsi="Times New Roman"/>
          <w:b/>
        </w:rPr>
      </w:pPr>
    </w:p>
    <w:p w:rsidR="00AA352F" w:rsidRDefault="008F6528" w:rsidP="004B3748">
      <w:pPr>
        <w:keepNext/>
        <w:tabs>
          <w:tab w:val="left" w:pos="810"/>
        </w:tabs>
        <w:spacing w:after="0" w:line="240" w:lineRule="auto"/>
        <w:rPr>
          <w:rFonts w:ascii="Times New Roman" w:hAnsi="Times New Roman"/>
          <w:b/>
        </w:rPr>
      </w:pPr>
      <w:r>
        <w:rPr>
          <w:rFonts w:ascii="Times New Roman" w:hAnsi="Times New Roman"/>
          <w:b/>
        </w:rPr>
        <w:t>Keterangan</w:t>
      </w:r>
      <w:r w:rsidR="004B3748" w:rsidRPr="004B3748">
        <w:rPr>
          <w:rFonts w:ascii="Times New Roman" w:hAnsi="Times New Roman"/>
          <w:b/>
        </w:rPr>
        <w:t>:</w:t>
      </w:r>
    </w:p>
    <w:p w:rsidR="004B3748" w:rsidRDefault="009D61C7" w:rsidP="004B3748">
      <w:pPr>
        <w:keepNext/>
        <w:tabs>
          <w:tab w:val="left" w:pos="810"/>
        </w:tabs>
        <w:spacing w:after="0" w:line="240" w:lineRule="auto"/>
        <w:rPr>
          <w:rFonts w:ascii="Times New Roman" w:hAnsi="Times New Roman"/>
        </w:rPr>
      </w:pPr>
      <w:r>
        <w:rPr>
          <w:rFonts w:ascii="Times New Roman" w:hAnsi="Times New Roman"/>
          <w:b/>
          <w:noProof/>
        </w:rPr>
        <mc:AlternateContent>
          <mc:Choice Requires="wps">
            <w:drawing>
              <wp:anchor distT="0" distB="0" distL="114300" distR="114300" simplePos="0" relativeHeight="251653120" behindDoc="0" locked="0" layoutInCell="1" allowOverlap="1">
                <wp:simplePos x="0" y="0"/>
                <wp:positionH relativeFrom="column">
                  <wp:posOffset>29845</wp:posOffset>
                </wp:positionH>
                <wp:positionV relativeFrom="paragraph">
                  <wp:posOffset>98425</wp:posOffset>
                </wp:positionV>
                <wp:extent cx="468000" cy="0"/>
                <wp:effectExtent l="0" t="76200" r="27305" b="95250"/>
                <wp:wrapNone/>
                <wp:docPr id="1" name="AutoShap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B1F035" id="AutoShape 981" o:spid="_x0000_s1026" type="#_x0000_t32" style="position:absolute;margin-left:2.35pt;margin-top:7.75pt;width:36.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" strokeweight="1pt">
                <v:stroke endarrow="block"/>
                <v:shadow color="#868686"/>
              </v:shape>
            </w:pict>
          </mc:Fallback>
        </mc:AlternateContent>
      </w:r>
      <w:r w:rsidR="004B3748" w:rsidRPr="004B3748">
        <w:rPr>
          <w:rFonts w:ascii="Times New Roman" w:hAnsi="Times New Roman"/>
          <w:b/>
        </w:rPr>
        <w:t xml:space="preserve"> </w:t>
      </w:r>
      <w:r w:rsidR="004B3748" w:rsidRPr="004B3748">
        <w:rPr>
          <w:rFonts w:ascii="Times New Roman" w:hAnsi="Times New Roman"/>
          <w:b/>
          <w:lang w:val="en-US"/>
        </w:rPr>
        <w:t xml:space="preserve">               </w:t>
      </w:r>
      <w:r w:rsidR="004B3748" w:rsidRPr="008F6528">
        <w:rPr>
          <w:rFonts w:ascii="Times New Roman" w:hAnsi="Times New Roman"/>
        </w:rPr>
        <w:t>:</w:t>
      </w:r>
      <w:r w:rsidR="004B3748" w:rsidRPr="004B3748">
        <w:rPr>
          <w:rFonts w:ascii="Times New Roman" w:hAnsi="Times New Roman"/>
          <w:b/>
        </w:rPr>
        <w:t xml:space="preserve"> </w:t>
      </w:r>
      <w:r w:rsidR="008F6528">
        <w:rPr>
          <w:rFonts w:ascii="Times New Roman" w:hAnsi="Times New Roman"/>
        </w:rPr>
        <w:t>Mempengaruhi</w:t>
      </w:r>
    </w:p>
    <w:p w:rsidR="00AA352F" w:rsidRDefault="00AA352F" w:rsidP="004B3748">
      <w:pPr>
        <w:keepNext/>
        <w:tabs>
          <w:tab w:val="left" w:pos="810"/>
        </w:tabs>
        <w:spacing w:after="0" w:line="240" w:lineRule="auto"/>
        <w:rPr>
          <w:rFonts w:ascii="Times New Roman" w:hAnsi="Times New Roman"/>
        </w:rPr>
      </w:pPr>
    </w:p>
    <w:p w:rsidR="00AA352F" w:rsidRPr="004B3748" w:rsidRDefault="00AA352F" w:rsidP="008F6528">
      <w:pPr>
        <w:keepNext/>
        <w:tabs>
          <w:tab w:val="left" w:pos="993"/>
        </w:tabs>
        <w:spacing w:after="0" w:line="240" w:lineRule="auto"/>
        <w:rPr>
          <w:rFonts w:ascii="Times New Roman" w:hAnsi="Times New Roman"/>
          <w:b/>
        </w:rPr>
      </w:pPr>
      <w:r w:rsidRPr="008F6528">
        <w:rPr>
          <w:rFonts w:ascii="Times New Roman" w:hAnsi="Times New Roman"/>
        </w:rPr>
        <w:t xml:space="preserve">Gambar </w:t>
      </w:r>
      <w:r w:rsidRPr="008F6528">
        <w:rPr>
          <w:rFonts w:ascii="Times New Roman" w:hAnsi="Times New Roman"/>
        </w:rPr>
        <w:fldChar w:fldCharType="begin"/>
      </w:r>
      <w:r w:rsidRPr="008F6528">
        <w:rPr>
          <w:rFonts w:ascii="Times New Roman" w:hAnsi="Times New Roman"/>
        </w:rPr>
        <w:instrText xml:space="preserve"> SEQ Gambar \* ARABIC </w:instrText>
      </w:r>
      <w:r w:rsidRPr="008F6528">
        <w:rPr>
          <w:rFonts w:ascii="Times New Roman" w:hAnsi="Times New Roman"/>
        </w:rPr>
        <w:fldChar w:fldCharType="separate"/>
      </w:r>
      <w:r w:rsidR="007409D8" w:rsidRPr="008F6528">
        <w:rPr>
          <w:rFonts w:ascii="Times New Roman" w:hAnsi="Times New Roman"/>
          <w:noProof/>
        </w:rPr>
        <w:t>1</w:t>
      </w:r>
      <w:r w:rsidRPr="008F6528">
        <w:rPr>
          <w:rFonts w:ascii="Times New Roman" w:hAnsi="Times New Roman"/>
        </w:rPr>
        <w:fldChar w:fldCharType="end"/>
      </w:r>
      <w:r w:rsidR="008F6528">
        <w:rPr>
          <w:rFonts w:ascii="Times New Roman" w:hAnsi="Times New Roman"/>
        </w:rPr>
        <w:tab/>
      </w:r>
      <w:r>
        <w:rPr>
          <w:rFonts w:ascii="Times New Roman" w:hAnsi="Times New Roman"/>
        </w:rPr>
        <w:t>Kerangka p</w:t>
      </w:r>
      <w:r w:rsidR="008F6528">
        <w:rPr>
          <w:rFonts w:ascii="Times New Roman" w:hAnsi="Times New Roman"/>
        </w:rPr>
        <w:t>emikiran</w:t>
      </w:r>
    </w:p>
    <w:p w:rsidR="004B3748" w:rsidRPr="004B3748" w:rsidRDefault="004B3748" w:rsidP="004B3748">
      <w:pPr>
        <w:tabs>
          <w:tab w:val="left" w:pos="810"/>
        </w:tabs>
        <w:spacing w:after="0" w:line="240" w:lineRule="auto"/>
        <w:jc w:val="both"/>
        <w:rPr>
          <w:rFonts w:ascii="Times New Roman" w:hAnsi="Times New Roman"/>
          <w:b/>
          <w:lang w:val="en-US"/>
        </w:rPr>
      </w:pPr>
    </w:p>
    <w:p w:rsidR="004B3748" w:rsidRPr="004B3748" w:rsidRDefault="004B3748" w:rsidP="008F6528">
      <w:pPr>
        <w:tabs>
          <w:tab w:val="left" w:pos="810"/>
        </w:tabs>
        <w:spacing w:after="120" w:line="240" w:lineRule="auto"/>
        <w:jc w:val="both"/>
        <w:rPr>
          <w:rFonts w:ascii="Times New Roman" w:hAnsi="Times New Roman"/>
          <w:b/>
        </w:rPr>
      </w:pPr>
      <w:r w:rsidRPr="004B3748">
        <w:rPr>
          <w:rFonts w:ascii="Times New Roman" w:hAnsi="Times New Roman"/>
          <w:b/>
        </w:rPr>
        <w:t>Hipotesis</w:t>
      </w:r>
    </w:p>
    <w:p w:rsidR="004B3748" w:rsidRPr="008F6528" w:rsidRDefault="004B3748" w:rsidP="008F6528">
      <w:pPr>
        <w:spacing w:after="0" w:line="240" w:lineRule="auto"/>
        <w:jc w:val="both"/>
        <w:rPr>
          <w:rFonts w:ascii="Times New Roman" w:hAnsi="Times New Roman"/>
          <w:szCs w:val="24"/>
          <w:lang w:val="en-US"/>
        </w:rPr>
      </w:pPr>
      <w:r w:rsidRPr="008F6528">
        <w:rPr>
          <w:rFonts w:ascii="Times New Roman" w:hAnsi="Times New Roman"/>
        </w:rPr>
        <w:t xml:space="preserve">Berdasarkan kerangka </w:t>
      </w:r>
      <w:r w:rsidRPr="008F6528">
        <w:rPr>
          <w:rFonts w:ascii="Times New Roman" w:hAnsi="Times New Roman"/>
          <w:lang w:val="en-US"/>
        </w:rPr>
        <w:t>pemikiran</w:t>
      </w:r>
      <w:r w:rsidRPr="008F6528">
        <w:rPr>
          <w:rFonts w:ascii="Times New Roman" w:hAnsi="Times New Roman"/>
        </w:rPr>
        <w:t xml:space="preserve"> yang</w:t>
      </w:r>
      <w:r w:rsidRPr="008F6528">
        <w:rPr>
          <w:rFonts w:ascii="Times New Roman" w:hAnsi="Times New Roman"/>
          <w:lang w:val="en-US"/>
        </w:rPr>
        <w:t xml:space="preserve"> yang ada</w:t>
      </w:r>
      <w:r w:rsidR="008F6528" w:rsidRPr="008F6528">
        <w:rPr>
          <w:rFonts w:ascii="Times New Roman" w:hAnsi="Times New Roman"/>
        </w:rPr>
        <w:t>,</w:t>
      </w:r>
      <w:r w:rsidRPr="008F6528">
        <w:rPr>
          <w:rFonts w:ascii="Times New Roman" w:hAnsi="Times New Roman"/>
          <w:lang w:val="en-US"/>
        </w:rPr>
        <w:t xml:space="preserve"> maka </w:t>
      </w:r>
      <w:r w:rsidRPr="008F6528">
        <w:rPr>
          <w:rFonts w:ascii="Times New Roman" w:hAnsi="Times New Roman"/>
        </w:rPr>
        <w:t>hipot</w:t>
      </w:r>
      <w:r w:rsidR="008F6528" w:rsidRPr="008F6528">
        <w:rPr>
          <w:rFonts w:ascii="Times New Roman" w:hAnsi="Times New Roman"/>
        </w:rPr>
        <w:t xml:space="preserve">esis pada penelitian ini adalah: (1) terdapat pengaruh </w:t>
      </w:r>
      <w:r w:rsidR="008F6528" w:rsidRPr="008F6528">
        <w:rPr>
          <w:rFonts w:ascii="Times New Roman" w:hAnsi="Times New Roman"/>
          <w:szCs w:val="24"/>
        </w:rPr>
        <w:t xml:space="preserve">positif yang signifikan antara kepemimpinan kelompok terhadap pengambilan keputusan, (2) terdapat pengaruh negatif yang signifikan antara </w:t>
      </w:r>
      <w:r w:rsidR="008F6528" w:rsidRPr="008F6528">
        <w:rPr>
          <w:rFonts w:ascii="Times New Roman" w:hAnsi="Times New Roman"/>
          <w:i/>
          <w:szCs w:val="24"/>
        </w:rPr>
        <w:t xml:space="preserve">groupthink </w:t>
      </w:r>
      <w:r w:rsidR="008F6528" w:rsidRPr="008F6528">
        <w:rPr>
          <w:rFonts w:ascii="Times New Roman" w:hAnsi="Times New Roman"/>
          <w:szCs w:val="24"/>
        </w:rPr>
        <w:t xml:space="preserve">terhadap pengambilan </w:t>
      </w:r>
      <w:r w:rsidR="008F6528" w:rsidRPr="008F6528">
        <w:rPr>
          <w:rFonts w:ascii="Times New Roman" w:hAnsi="Times New Roman"/>
          <w:szCs w:val="24"/>
        </w:rPr>
        <w:t xml:space="preserve">keputusan, dan (3) terdapat pengaruh positif yang signifikan antara pengetahuan </w:t>
      </w:r>
      <w:r w:rsidR="008F6528" w:rsidRPr="008F6528">
        <w:rPr>
          <w:rFonts w:ascii="Times New Roman" w:hAnsi="Times New Roman"/>
          <w:i/>
          <w:szCs w:val="24"/>
        </w:rPr>
        <w:t xml:space="preserve">tacit </w:t>
      </w:r>
      <w:r w:rsidR="008F6528" w:rsidRPr="008F6528">
        <w:rPr>
          <w:rFonts w:ascii="Times New Roman" w:hAnsi="Times New Roman"/>
          <w:szCs w:val="24"/>
        </w:rPr>
        <w:t>terhadap pengambilan keputusan.</w:t>
      </w:r>
    </w:p>
    <w:p w:rsidR="00975C63" w:rsidRPr="008F6528" w:rsidRDefault="00975C63" w:rsidP="008F6528">
      <w:pPr>
        <w:tabs>
          <w:tab w:val="left" w:pos="810"/>
        </w:tabs>
        <w:spacing w:after="0" w:line="240" w:lineRule="auto"/>
        <w:jc w:val="both"/>
        <w:rPr>
          <w:rFonts w:ascii="Times New Roman" w:hAnsi="Times New Roman"/>
          <w:sz w:val="24"/>
          <w:szCs w:val="24"/>
        </w:rPr>
      </w:pPr>
    </w:p>
    <w:p w:rsidR="004B3748" w:rsidRDefault="0005262D" w:rsidP="004B3748">
      <w:pPr>
        <w:pStyle w:val="Heading1"/>
        <w:tabs>
          <w:tab w:val="left" w:pos="810"/>
        </w:tabs>
        <w:spacing w:line="240" w:lineRule="auto"/>
        <w:jc w:val="both"/>
        <w:rPr>
          <w:sz w:val="22"/>
          <w:szCs w:val="22"/>
          <w:lang w:val="id-ID"/>
        </w:rPr>
      </w:pPr>
      <w:r>
        <w:rPr>
          <w:sz w:val="22"/>
          <w:szCs w:val="22"/>
          <w:lang w:val="id-ID"/>
        </w:rPr>
        <w:t>PENDEKATAN LAPANG</w:t>
      </w:r>
    </w:p>
    <w:p w:rsidR="008F6528" w:rsidRPr="008F6528" w:rsidRDefault="008F6528" w:rsidP="008F6528">
      <w:pPr>
        <w:spacing w:after="0" w:line="240" w:lineRule="auto"/>
        <w:rPr>
          <w:rFonts w:ascii="Times New Roman" w:hAnsi="Times New Roman"/>
          <w:sz w:val="24"/>
          <w:szCs w:val="24"/>
          <w:lang w:eastAsia="x-none"/>
        </w:rPr>
      </w:pPr>
    </w:p>
    <w:p w:rsidR="008779BB" w:rsidRPr="00AD3428" w:rsidRDefault="00BE20A8" w:rsidP="00AD3428">
      <w:pPr>
        <w:tabs>
          <w:tab w:val="left" w:pos="810"/>
        </w:tabs>
        <w:autoSpaceDE w:val="0"/>
        <w:autoSpaceDN w:val="0"/>
        <w:adjustRightInd w:val="0"/>
        <w:spacing w:after="0" w:line="240" w:lineRule="auto"/>
        <w:jc w:val="both"/>
        <w:rPr>
          <w:rFonts w:ascii="Times New Roman" w:hAnsi="Times New Roman"/>
        </w:rPr>
      </w:pPr>
      <w:r w:rsidRPr="00AD3428">
        <w:rPr>
          <w:rFonts w:ascii="Times New Roman" w:hAnsi="Times New Roman"/>
        </w:rPr>
        <w:t>Penelitian ini menggunakan pendekatan kuantitatif yang didukung oleh data kualitatif. Pendekatan kuantitatif dilakukan dengan metode survei kepada responden. Jenis penelitian ini merupakan penelitian survey dengan maksud menjelaskan (</w:t>
      </w:r>
      <w:r w:rsidRPr="00AD3428">
        <w:rPr>
          <w:rFonts w:ascii="Times New Roman" w:hAnsi="Times New Roman"/>
          <w:i/>
        </w:rPr>
        <w:t>explanatory</w:t>
      </w:r>
      <w:r w:rsidRPr="00AD3428">
        <w:rPr>
          <w:rFonts w:ascii="Times New Roman" w:hAnsi="Times New Roman"/>
        </w:rPr>
        <w:t>) (Singarimbun, 2014). Survei dilakukan untuk mengambil sampel dari usatu populasi penelitian untuk diberikan kuesioner.</w:t>
      </w:r>
      <w:r w:rsidR="004A602B">
        <w:rPr>
          <w:rFonts w:ascii="Times New Roman" w:hAnsi="Times New Roman"/>
        </w:rPr>
        <w:t xml:space="preserve"> </w:t>
      </w:r>
    </w:p>
    <w:p w:rsidR="00AD3428" w:rsidRDefault="00AD3428" w:rsidP="00AD3428">
      <w:pPr>
        <w:tabs>
          <w:tab w:val="left" w:pos="810"/>
        </w:tabs>
        <w:autoSpaceDE w:val="0"/>
        <w:autoSpaceDN w:val="0"/>
        <w:adjustRightInd w:val="0"/>
        <w:spacing w:after="0" w:line="240" w:lineRule="auto"/>
        <w:jc w:val="both"/>
        <w:rPr>
          <w:rFonts w:ascii="Times New Roman" w:hAnsi="Times New Roman"/>
        </w:rPr>
      </w:pPr>
    </w:p>
    <w:p w:rsidR="008779BB" w:rsidRPr="00AD3428" w:rsidRDefault="004B3748" w:rsidP="00AD3428">
      <w:pPr>
        <w:tabs>
          <w:tab w:val="left" w:pos="810"/>
        </w:tabs>
        <w:autoSpaceDE w:val="0"/>
        <w:autoSpaceDN w:val="0"/>
        <w:adjustRightInd w:val="0"/>
        <w:spacing w:after="0" w:line="240" w:lineRule="auto"/>
        <w:jc w:val="both"/>
        <w:rPr>
          <w:rFonts w:ascii="Times New Roman" w:hAnsi="Times New Roman"/>
          <w:lang w:val="en-US"/>
        </w:rPr>
      </w:pPr>
      <w:r w:rsidRPr="00AD3428">
        <w:rPr>
          <w:rFonts w:ascii="Times New Roman" w:hAnsi="Times New Roman"/>
        </w:rPr>
        <w:t xml:space="preserve">Penelitian ini </w:t>
      </w:r>
      <w:r w:rsidR="001F65C4" w:rsidRPr="00AD3428">
        <w:rPr>
          <w:rFonts w:ascii="Times New Roman" w:hAnsi="Times New Roman"/>
        </w:rPr>
        <w:t xml:space="preserve">dilaksanakan di Kecamatan Ciampea, Kabupaten Bogor, Provinsi Jawa Barat. Pemilihan lokasi dilakukan secara </w:t>
      </w:r>
      <w:r w:rsidR="00AD3428" w:rsidRPr="00AD3428">
        <w:rPr>
          <w:rFonts w:ascii="Times New Roman" w:hAnsi="Times New Roman"/>
        </w:rPr>
        <w:t>purposif.</w:t>
      </w:r>
      <w:r w:rsidR="008779BB" w:rsidRPr="00AD3428">
        <w:rPr>
          <w:rFonts w:ascii="Times New Roman" w:hAnsi="Times New Roman"/>
        </w:rPr>
        <w:t xml:space="preserve"> </w:t>
      </w:r>
      <w:r w:rsidR="001F65C4" w:rsidRPr="00AD3428">
        <w:rPr>
          <w:rFonts w:ascii="Times New Roman" w:hAnsi="Times New Roman"/>
        </w:rPr>
        <w:t>Pemilihan lokasi dilakukan dengan pertimbangan bahwa: KSPPS Baytul Ikhtiar melakukan pembinaan melalui kelompok-kelompok kecil, dan terjadi pengambilan keputusan dalam kelompok tersebut.</w:t>
      </w:r>
      <w:r w:rsidR="008779BB" w:rsidRPr="00AD3428">
        <w:rPr>
          <w:rFonts w:ascii="Times New Roman" w:hAnsi="Times New Roman"/>
        </w:rPr>
        <w:t xml:space="preserve"> </w:t>
      </w:r>
      <w:r w:rsidRPr="00AD3428">
        <w:rPr>
          <w:rFonts w:ascii="Times New Roman" w:hAnsi="Times New Roman"/>
        </w:rPr>
        <w:t>Kegiatan penelitian ini dil</w:t>
      </w:r>
      <w:r w:rsidR="008779BB" w:rsidRPr="00AD3428">
        <w:rPr>
          <w:rFonts w:ascii="Times New Roman" w:hAnsi="Times New Roman"/>
        </w:rPr>
        <w:t xml:space="preserve">aksanakan dalam jangka waktu </w:t>
      </w:r>
      <w:r w:rsidR="001F65C4" w:rsidRPr="00AD3428">
        <w:rPr>
          <w:rFonts w:ascii="Times New Roman" w:hAnsi="Times New Roman"/>
        </w:rPr>
        <w:t>sembilan</w:t>
      </w:r>
      <w:r w:rsidRPr="00AD3428">
        <w:rPr>
          <w:rFonts w:ascii="Times New Roman" w:hAnsi="Times New Roman"/>
        </w:rPr>
        <w:t xml:space="preserve"> bul</w:t>
      </w:r>
      <w:r w:rsidR="008779BB" w:rsidRPr="00AD3428">
        <w:rPr>
          <w:rFonts w:ascii="Times New Roman" w:hAnsi="Times New Roman"/>
        </w:rPr>
        <w:t xml:space="preserve">an, terhitung mulai bulan </w:t>
      </w:r>
      <w:r w:rsidR="001F65C4" w:rsidRPr="00AD3428">
        <w:rPr>
          <w:rFonts w:ascii="Times New Roman" w:hAnsi="Times New Roman"/>
        </w:rPr>
        <w:t>April</w:t>
      </w:r>
      <w:r w:rsidRPr="00AD3428">
        <w:rPr>
          <w:rFonts w:ascii="Times New Roman" w:hAnsi="Times New Roman"/>
        </w:rPr>
        <w:t xml:space="preserve"> 2017 hingga </w:t>
      </w:r>
      <w:r w:rsidR="001F65C4" w:rsidRPr="00AD3428">
        <w:rPr>
          <w:rFonts w:ascii="Times New Roman" w:hAnsi="Times New Roman"/>
        </w:rPr>
        <w:t>Desember</w:t>
      </w:r>
      <w:r w:rsidRPr="00AD3428">
        <w:rPr>
          <w:rFonts w:ascii="Times New Roman" w:hAnsi="Times New Roman"/>
        </w:rPr>
        <w:t xml:space="preserve"> 2017.</w:t>
      </w:r>
    </w:p>
    <w:p w:rsidR="00647350" w:rsidRDefault="00647350" w:rsidP="00AD3428">
      <w:pPr>
        <w:spacing w:after="0" w:line="240" w:lineRule="auto"/>
        <w:jc w:val="both"/>
        <w:rPr>
          <w:rFonts w:ascii="Times New Roman" w:hAnsi="Times New Roman"/>
        </w:rPr>
      </w:pPr>
    </w:p>
    <w:p w:rsidR="001F65C4" w:rsidRPr="00AD3428" w:rsidRDefault="001F65C4" w:rsidP="00AD3428">
      <w:pPr>
        <w:spacing w:after="0" w:line="240" w:lineRule="auto"/>
        <w:jc w:val="both"/>
        <w:rPr>
          <w:rFonts w:ascii="Times New Roman" w:hAnsi="Times New Roman"/>
        </w:rPr>
      </w:pPr>
      <w:r w:rsidRPr="00AD3428">
        <w:rPr>
          <w:rFonts w:ascii="Times New Roman" w:hAnsi="Times New Roman"/>
        </w:rPr>
        <w:t>Unit analisis dalam penelitian ini adalah kelompok. Penentuan kelompok dilakukan dengan teknik pengambilan sampel secara purposif. Purposif sampel adalah metode pengambilan sampel dengan pertimbangan tertentu yang dianggap relevan atau dapat mewakili objek yang akan diteliti (Mantra, Kasto, dan Tukiran, 2014). Metode dipilih dengan alasan seluruh kelompok memiliki situasi dan karakteristik yang sama, yaitu: (1) terjadi pengambilan keputusan dalam kelompok</w:t>
      </w:r>
      <w:r w:rsidR="00AD3428" w:rsidRPr="00AD3428">
        <w:rPr>
          <w:rFonts w:ascii="Times New Roman" w:hAnsi="Times New Roman"/>
        </w:rPr>
        <w:t>, yaitu</w:t>
      </w:r>
      <w:r w:rsidRPr="00AD3428">
        <w:rPr>
          <w:rFonts w:ascii="Times New Roman" w:hAnsi="Times New Roman"/>
        </w:rPr>
        <w:t xml:space="preserve"> mengenai masuk atau keluarnya anggota kelompok, (2) memiliki ketua kelompok, dan (3) memiliki jumlah anggota 10 hingga 20 orang. Situasi dan karakteristik kelompok yang disebutkan diatas diharapkan dapat mewakili kelompok binaan KSPPS Baytul Ikhtiar yang ada di setiap desa di Kecamatan Ciampea.</w:t>
      </w:r>
    </w:p>
    <w:p w:rsidR="00AD3428" w:rsidRDefault="00AD3428" w:rsidP="00AD3428">
      <w:pPr>
        <w:pStyle w:val="Paragraf"/>
        <w:ind w:firstLine="0"/>
        <w:rPr>
          <w:rFonts w:eastAsia="Times New Roman" w:cs="Times New Roman"/>
          <w:sz w:val="22"/>
        </w:rPr>
      </w:pPr>
    </w:p>
    <w:p w:rsidR="001F65C4" w:rsidRPr="00AD3428" w:rsidRDefault="001F65C4" w:rsidP="00AD3428">
      <w:pPr>
        <w:pStyle w:val="Paragraf"/>
        <w:ind w:firstLine="0"/>
        <w:rPr>
          <w:rFonts w:eastAsia="Times New Roman" w:cs="Times New Roman"/>
          <w:sz w:val="22"/>
        </w:rPr>
      </w:pPr>
      <w:r w:rsidRPr="00AD3428">
        <w:rPr>
          <w:rFonts w:eastAsia="Times New Roman" w:cs="Times New Roman"/>
          <w:sz w:val="22"/>
        </w:rPr>
        <w:t>Jumlah sampel yang diteliti adalah sebanyak 30 kelompok.</w:t>
      </w:r>
      <w:r w:rsidR="00AD3428">
        <w:rPr>
          <w:rFonts w:eastAsia="Times New Roman" w:cs="Times New Roman"/>
          <w:sz w:val="22"/>
        </w:rPr>
        <w:t xml:space="preserve"> </w:t>
      </w:r>
      <w:r w:rsidRPr="00AD3428">
        <w:rPr>
          <w:rFonts w:eastAsia="Times New Roman" w:cs="Times New Roman"/>
          <w:sz w:val="22"/>
        </w:rPr>
        <w:t xml:space="preserve">Dari 30 kelompok tersebut, masing-masing kelompok diambil sebanyak 3 orang anggota kelompok untuk mewakili kelompoknya, sehingga total keseluruhan responden adalah sebanyak 90 orang. </w:t>
      </w:r>
      <w:r w:rsidR="007F1E8B">
        <w:rPr>
          <w:rFonts w:eastAsia="Times New Roman" w:cs="Times New Roman"/>
          <w:sz w:val="22"/>
        </w:rPr>
        <w:t>Ketiga</w:t>
      </w:r>
      <w:r w:rsidRPr="00AD3428">
        <w:rPr>
          <w:rFonts w:eastAsia="Times New Roman" w:cs="Times New Roman"/>
          <w:sz w:val="22"/>
        </w:rPr>
        <w:t xml:space="preserve"> orang tersebut merupakan anggota kelompok dan/atau wakil ketua kelompok. Alasan pemilihan 3 orang tersebut </w:t>
      </w:r>
      <w:r w:rsidRPr="00AD3428">
        <w:rPr>
          <w:rFonts w:eastAsia="Times New Roman" w:cs="Times New Roman"/>
          <w:sz w:val="22"/>
        </w:rPr>
        <w:lastRenderedPageBreak/>
        <w:t>karena penelitian ini berisikan pernyataan mengenai ketua kelompok yang harus dinilai oleh anggotanya bukan ketua kelompok itu sendiri.</w:t>
      </w:r>
      <w:r w:rsidR="007F1E8B">
        <w:rPr>
          <w:rFonts w:eastAsia="Times New Roman" w:cs="Times New Roman"/>
          <w:sz w:val="22"/>
        </w:rPr>
        <w:t xml:space="preserve"> Seluruh responden pada penelitian ini adalah perempuan. Dikarenakan KSPPS Baytul Ikhtiar melakukan </w:t>
      </w:r>
      <w:r w:rsidR="0051593F">
        <w:rPr>
          <w:rFonts w:eastAsia="Times New Roman" w:cs="Times New Roman"/>
          <w:sz w:val="22"/>
        </w:rPr>
        <w:t xml:space="preserve">pelayanan dan </w:t>
      </w:r>
      <w:r w:rsidR="007F1E8B">
        <w:rPr>
          <w:rFonts w:eastAsia="Times New Roman" w:cs="Times New Roman"/>
          <w:sz w:val="22"/>
        </w:rPr>
        <w:t xml:space="preserve">pembinaan terhadap kaum perempuan secara berkelompok. </w:t>
      </w:r>
    </w:p>
    <w:p w:rsidR="00AD3428" w:rsidRDefault="00AD3428" w:rsidP="00AD3428">
      <w:pPr>
        <w:spacing w:after="0" w:line="240" w:lineRule="auto"/>
        <w:jc w:val="both"/>
        <w:rPr>
          <w:rFonts w:ascii="Times New Roman" w:hAnsi="Times New Roman"/>
        </w:rPr>
      </w:pPr>
    </w:p>
    <w:p w:rsidR="004A602B" w:rsidRDefault="00DF376F" w:rsidP="00AD3428">
      <w:pPr>
        <w:spacing w:after="0" w:line="240" w:lineRule="auto"/>
        <w:jc w:val="both"/>
        <w:rPr>
          <w:rFonts w:ascii="Times New Roman" w:hAnsi="Times New Roman"/>
        </w:rPr>
      </w:pPr>
      <w:r>
        <w:rPr>
          <w:noProof/>
          <w:szCs w:val="24"/>
        </w:rPr>
        <mc:AlternateContent>
          <mc:Choice Requires="wpg">
            <w:drawing>
              <wp:anchor distT="0" distB="0" distL="114300" distR="114300" simplePos="0" relativeHeight="251658240" behindDoc="1" locked="0" layoutInCell="1" allowOverlap="1" wp14:anchorId="629F9757" wp14:editId="1F7DD53A">
                <wp:simplePos x="0" y="0"/>
                <wp:positionH relativeFrom="margin">
                  <wp:posOffset>3430270</wp:posOffset>
                </wp:positionH>
                <wp:positionV relativeFrom="paragraph">
                  <wp:posOffset>186217</wp:posOffset>
                </wp:positionV>
                <wp:extent cx="2597150" cy="509270"/>
                <wp:effectExtent l="0" t="0" r="0" b="5080"/>
                <wp:wrapTopAndBottom/>
                <wp:docPr id="54" name="Group 54"/>
                <wp:cNvGraphicFramePr/>
                <a:graphic xmlns:a="http://schemas.openxmlformats.org/drawingml/2006/main">
                  <a:graphicData uri="http://schemas.microsoft.com/office/word/2010/wordprocessingGroup">
                    <wpg:wgp>
                      <wpg:cNvGrpSpPr/>
                      <wpg:grpSpPr>
                        <a:xfrm>
                          <a:off x="0" y="0"/>
                          <a:ext cx="2597150" cy="509270"/>
                          <a:chOff x="151465" y="0"/>
                          <a:chExt cx="2603583" cy="518190"/>
                        </a:xfrm>
                      </wpg:grpSpPr>
                      <wpg:grpSp>
                        <wpg:cNvPr id="55" name="Group 55"/>
                        <wpg:cNvGrpSpPr/>
                        <wpg:grpSpPr>
                          <a:xfrm>
                            <a:off x="151465" y="0"/>
                            <a:ext cx="2603583" cy="518190"/>
                            <a:chOff x="0" y="0"/>
                            <a:chExt cx="2603583" cy="518190"/>
                          </a:xfrm>
                        </wpg:grpSpPr>
                        <wps:wsp>
                          <wps:cNvPr id="56" name="Text Box 56"/>
                          <wps:cNvSpPr txBox="1"/>
                          <wps:spPr>
                            <a:xfrm>
                              <a:off x="2020162" y="102080"/>
                              <a:ext cx="583421" cy="285750"/>
                            </a:xfrm>
                            <a:prstGeom prst="rect">
                              <a:avLst/>
                            </a:prstGeom>
                            <a:solidFill>
                              <a:schemeClr val="lt1"/>
                            </a:solidFill>
                            <a:ln w="6350">
                              <a:noFill/>
                            </a:ln>
                          </wps:spPr>
                          <wps:txbx>
                            <w:txbxContent>
                              <w:p w:rsidR="000642F1" w:rsidRPr="00947328" w:rsidRDefault="000642F1" w:rsidP="00947328">
                                <w:pPr>
                                  <w:jc w:val="center"/>
                                  <w:rPr>
                                    <w:rFonts w:ascii="Times New Roman" w:hAnsi="Times New Roman"/>
                                    <w:szCs w:val="24"/>
                                  </w:rPr>
                                </w:pPr>
                                <w:r w:rsidRPr="00947328">
                                  <w:rPr>
                                    <w:rFonts w:ascii="Times New Roman" w:hAnsi="Times New Roman"/>
                                    <w:szCs w:val="24"/>
                                  </w:rPr>
                                  <w:t>x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0" y="0"/>
                              <a:ext cx="2120511" cy="286101"/>
                            </a:xfrm>
                            <a:prstGeom prst="rect">
                              <a:avLst/>
                            </a:prstGeom>
                            <a:solidFill>
                              <a:schemeClr val="lt1"/>
                            </a:solidFill>
                            <a:ln w="6350">
                              <a:noFill/>
                            </a:ln>
                          </wps:spPr>
                          <wps:txbx>
                            <w:txbxContent>
                              <w:p w:rsidR="000642F1" w:rsidRPr="00947328" w:rsidRDefault="000642F1" w:rsidP="00947328">
                                <w:pPr>
                                  <w:jc w:val="center"/>
                                  <w:rPr>
                                    <w:rFonts w:ascii="Times New Roman" w:hAnsi="Times New Roman"/>
                                    <w:szCs w:val="24"/>
                                  </w:rPr>
                                </w:pPr>
                                <w:r w:rsidRPr="00947328">
                                  <w:rPr>
                                    <w:rFonts w:ascii="Times New Roman" w:hAnsi="Times New Roman"/>
                                    <w:szCs w:val="24"/>
                                  </w:rPr>
                                  <w:t>Jumlah total respon aktual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0" y="232440"/>
                              <a:ext cx="2120265" cy="285750"/>
                            </a:xfrm>
                            <a:prstGeom prst="rect">
                              <a:avLst/>
                            </a:prstGeom>
                            <a:solidFill>
                              <a:schemeClr val="lt1"/>
                            </a:solidFill>
                            <a:ln w="6350">
                              <a:noFill/>
                            </a:ln>
                          </wps:spPr>
                          <wps:txbx>
                            <w:txbxContent>
                              <w:p w:rsidR="000642F1" w:rsidRPr="00947328" w:rsidRDefault="000642F1" w:rsidP="00947328">
                                <w:pPr>
                                  <w:jc w:val="center"/>
                                  <w:rPr>
                                    <w:rFonts w:ascii="Times New Roman" w:hAnsi="Times New Roman"/>
                                    <w:szCs w:val="24"/>
                                  </w:rPr>
                                </w:pPr>
                                <w:r w:rsidRPr="00947328">
                                  <w:rPr>
                                    <w:rFonts w:ascii="Times New Roman" w:hAnsi="Times New Roman"/>
                                    <w:szCs w:val="24"/>
                                  </w:rPr>
                                  <w:t>Jumlah total respon tertinggi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 name="Straight Connector 59"/>
                        <wps:cNvCnPr/>
                        <wps:spPr>
                          <a:xfrm flipV="1">
                            <a:off x="271436" y="254187"/>
                            <a:ext cx="18739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9F9757" id="Group 54" o:spid="_x0000_s1036" style="position:absolute;left:0;text-align:left;margin-left:270.1pt;margin-top:14.65pt;width:204.5pt;height:40.1pt;z-index:-251658240;mso-position-horizontal-relative:margin;mso-width-relative:margin;mso-height-relative:margin" coordorigin="1514" coordsize="26035,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">
                <v:group id="Group 55" o:spid="_x0000_s1037" style="position:absolute;left:1514;width:26036;height:5181" coordsize="26035,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56" o:spid="_x0000_s1038" type="#_x0000_t202" style="position:absolute;left:20201;top:1020;width:583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rsidR="000642F1" w:rsidRPr="00947328" w:rsidRDefault="000642F1" w:rsidP="00947328">
                          <w:pPr>
                            <w:jc w:val="center"/>
                            <w:rPr>
                              <w:rFonts w:ascii="Times New Roman" w:hAnsi="Times New Roman"/>
                              <w:szCs w:val="24"/>
                            </w:rPr>
                          </w:pPr>
                          <w:r w:rsidRPr="00947328">
                            <w:rPr>
                              <w:rFonts w:ascii="Times New Roman" w:hAnsi="Times New Roman"/>
                              <w:szCs w:val="24"/>
                            </w:rPr>
                            <w:t>x 25%</w:t>
                          </w:r>
                        </w:p>
                      </w:txbxContent>
                    </v:textbox>
                  </v:shape>
                  <v:shape id="Text Box 57" o:spid="_x0000_s1039" type="#_x0000_t202" style="position:absolute;width:21205;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rsidR="000642F1" w:rsidRPr="00947328" w:rsidRDefault="000642F1" w:rsidP="00947328">
                          <w:pPr>
                            <w:jc w:val="center"/>
                            <w:rPr>
                              <w:rFonts w:ascii="Times New Roman" w:hAnsi="Times New Roman"/>
                              <w:szCs w:val="24"/>
                            </w:rPr>
                          </w:pPr>
                          <w:r w:rsidRPr="00947328">
                            <w:rPr>
                              <w:rFonts w:ascii="Times New Roman" w:hAnsi="Times New Roman"/>
                              <w:szCs w:val="24"/>
                            </w:rPr>
                            <w:t>Jumlah total respon aktual</w:t>
                          </w:r>
                        </w:p>
                      </w:txbxContent>
                    </v:textbox>
                  </v:shape>
                  <v:shape id="Text Box 58" o:spid="_x0000_s1040" type="#_x0000_t202" style="position:absolute;top:2324;width:2120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rsidR="000642F1" w:rsidRPr="00947328" w:rsidRDefault="000642F1" w:rsidP="00947328">
                          <w:pPr>
                            <w:jc w:val="center"/>
                            <w:rPr>
                              <w:rFonts w:ascii="Times New Roman" w:hAnsi="Times New Roman"/>
                              <w:szCs w:val="24"/>
                            </w:rPr>
                          </w:pPr>
                          <w:r w:rsidRPr="00947328">
                            <w:rPr>
                              <w:rFonts w:ascii="Times New Roman" w:hAnsi="Times New Roman"/>
                              <w:szCs w:val="24"/>
                            </w:rPr>
                            <w:t>Jumlah total respon tertinggi</w:t>
                          </w:r>
                        </w:p>
                      </w:txbxContent>
                    </v:textbox>
                  </v:shape>
                </v:group>
                <v:line id="Straight Connector 59" o:spid="_x0000_s1041" style="position:absolute;flip:y;visibility:visible;mso-wrap-style:square" from="2714,2541" to="21454,2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WNxAAAANsAAAAPAAAAZHJzL2Rvd25yZXYueG1sRI9PawIx&#10;FMTvgt8hPMGbZlto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OTxdY3EAAAA2wAAAA8A&#10;AAAAAAAAAAAAAAAABwIAAGRycy9kb3ducmV2LnhtbFBLBQYAAAAAAwADALcAAAD4AgAAAAA=&#10;" strokecolor="black [3213]" strokeweight=".5pt">
                  <v:stroke joinstyle="miter"/>
                </v:line>
                <w10:wrap type="topAndBottom" anchorx="margin"/>
              </v:group>
            </w:pict>
          </mc:Fallback>
        </mc:AlternateContent>
      </w:r>
      <w:r w:rsidR="001F65C4" w:rsidRPr="00AD3428">
        <w:rPr>
          <w:rFonts w:ascii="Times New Roman" w:hAnsi="Times New Roman"/>
        </w:rPr>
        <w:t xml:space="preserve">Data yang digunakan dalam penelitian ini adalah data primer dan data sekunder. Data primer diperoleh melalui metode survei dengan menyebarkan kuesioner dan wawancara berdasarkan panduan pertanyaan yang terdapat dalam kuesioner, serta observasi lapang untuk mengamati sejumlah realita yang berkaitan dengan kepemimpinan kelompok, </w:t>
      </w:r>
      <w:r w:rsidR="001F65C4" w:rsidRPr="00AD3428">
        <w:rPr>
          <w:rFonts w:ascii="Times New Roman" w:hAnsi="Times New Roman"/>
          <w:i/>
        </w:rPr>
        <w:t>groupthink</w:t>
      </w:r>
      <w:r w:rsidR="001F65C4" w:rsidRPr="00AD3428">
        <w:rPr>
          <w:rFonts w:ascii="Times New Roman" w:hAnsi="Times New Roman"/>
        </w:rPr>
        <w:t xml:space="preserve">, dan pengambilan keputusan. </w:t>
      </w:r>
      <w:r w:rsidR="004A602B">
        <w:rPr>
          <w:rFonts w:ascii="Times New Roman" w:hAnsi="Times New Roman"/>
        </w:rPr>
        <w:t xml:space="preserve">Kuesioner menggunakan skala interval dengan pilihan jawaban: tidak pernah, jarang, sering, dan selalu. </w:t>
      </w:r>
    </w:p>
    <w:p w:rsidR="004A602B" w:rsidRDefault="004A602B" w:rsidP="00AD3428">
      <w:pPr>
        <w:spacing w:after="0" w:line="240" w:lineRule="auto"/>
        <w:jc w:val="both"/>
        <w:rPr>
          <w:rFonts w:ascii="Times New Roman" w:hAnsi="Times New Roman"/>
        </w:rPr>
      </w:pPr>
    </w:p>
    <w:p w:rsidR="004B3748" w:rsidRPr="00AD3428" w:rsidRDefault="001F65C4" w:rsidP="00AD3428">
      <w:pPr>
        <w:spacing w:after="0" w:line="240" w:lineRule="auto"/>
        <w:jc w:val="both"/>
        <w:rPr>
          <w:rFonts w:ascii="Times New Roman" w:hAnsi="Times New Roman"/>
        </w:rPr>
      </w:pPr>
      <w:r w:rsidRPr="00AD3428">
        <w:rPr>
          <w:rFonts w:ascii="Times New Roman" w:hAnsi="Times New Roman"/>
        </w:rPr>
        <w:t>Pada saat pengisian kuesioner, diambil sebanyak 3 orang anggota kelompok untuk mewakili kelompoknya. Sehingga jawaban yang yang diberikan sudah merupakan jawaban kelompok berdasarkan kesepakatan tiga orang anggota kelompok tersebut sehingga tidak ada perbedaan. Untuk melengkapi dan menjelaskan data yang diperoleh dari kuesioner, dilakukan pula wawancara terhadap beberapa anggota kelompok, Tenaga Pendamping Lapang (TPL), dan pengurus KSPPS Baytul Ikhtiar.</w:t>
      </w:r>
    </w:p>
    <w:p w:rsidR="00AD3428" w:rsidRDefault="00AD3428" w:rsidP="00AD3428">
      <w:pPr>
        <w:spacing w:after="0" w:line="240" w:lineRule="auto"/>
        <w:ind w:right="-1"/>
        <w:jc w:val="both"/>
        <w:rPr>
          <w:rFonts w:ascii="Times New Roman" w:hAnsi="Times New Roman"/>
        </w:rPr>
      </w:pPr>
    </w:p>
    <w:p w:rsidR="00B2695A" w:rsidRDefault="00422030" w:rsidP="00AD3428">
      <w:pPr>
        <w:spacing w:after="0" w:line="240" w:lineRule="auto"/>
        <w:ind w:right="-1"/>
        <w:jc w:val="both"/>
        <w:rPr>
          <w:rFonts w:ascii="Times New Roman" w:hAnsi="Times New Roman"/>
        </w:rPr>
      </w:pPr>
      <w:r>
        <w:rPr>
          <w:rFonts w:ascii="Times New Roman" w:hAnsi="Times New Roman"/>
          <w:noProof/>
        </w:rPr>
        <mc:AlternateContent>
          <mc:Choice Requires="wpg">
            <w:drawing>
              <wp:anchor distT="0" distB="0" distL="114300" distR="114300" simplePos="0" relativeHeight="251665408" behindDoc="0" locked="0" layoutInCell="1" allowOverlap="1">
                <wp:simplePos x="0" y="0"/>
                <wp:positionH relativeFrom="column">
                  <wp:posOffset>-81915</wp:posOffset>
                </wp:positionH>
                <wp:positionV relativeFrom="paragraph">
                  <wp:posOffset>1501302</wp:posOffset>
                </wp:positionV>
                <wp:extent cx="3207385" cy="605155"/>
                <wp:effectExtent l="0" t="0" r="0" b="4445"/>
                <wp:wrapTopAndBottom/>
                <wp:docPr id="21" name="Group 21"/>
                <wp:cNvGraphicFramePr/>
                <a:graphic xmlns:a="http://schemas.openxmlformats.org/drawingml/2006/main">
                  <a:graphicData uri="http://schemas.microsoft.com/office/word/2010/wordprocessingGroup">
                    <wpg:wgp>
                      <wpg:cNvGrpSpPr/>
                      <wpg:grpSpPr>
                        <a:xfrm>
                          <a:off x="0" y="0"/>
                          <a:ext cx="3207385" cy="605155"/>
                          <a:chOff x="0" y="42589"/>
                          <a:chExt cx="3207935" cy="606397"/>
                        </a:xfrm>
                      </wpg:grpSpPr>
                      <wps:wsp>
                        <wps:cNvPr id="25" name="Text Box 25"/>
                        <wps:cNvSpPr txBox="1"/>
                        <wps:spPr>
                          <a:xfrm>
                            <a:off x="1073889" y="42589"/>
                            <a:ext cx="2134046" cy="606397"/>
                          </a:xfrm>
                          <a:prstGeom prst="rect">
                            <a:avLst/>
                          </a:prstGeom>
                          <a:solidFill>
                            <a:schemeClr val="lt1"/>
                          </a:solidFill>
                          <a:ln w="3175">
                            <a:noFill/>
                          </a:ln>
                        </wps:spPr>
                        <wps:txbx>
                          <w:txbxContent>
                            <w:p w:rsidR="00422030" w:rsidRPr="00422030" w:rsidRDefault="00422030" w:rsidP="00422030">
                              <w:pPr>
                                <w:spacing w:after="0" w:line="240" w:lineRule="auto"/>
                                <w:rPr>
                                  <w:rFonts w:ascii="Times New Roman" w:hAnsi="Times New Roman"/>
                                  <w:szCs w:val="24"/>
                                </w:rPr>
                              </w:pPr>
                              <w:r w:rsidRPr="00422030">
                                <w:rPr>
                                  <w:rFonts w:ascii="Times New Roman" w:hAnsi="Times New Roman"/>
                                  <w:szCs w:val="24"/>
                                </w:rPr>
                                <w:t xml:space="preserve">a + b1 Kepemimpinan Kelompok + b2 </w:t>
                              </w:r>
                              <w:r w:rsidRPr="00422030">
                                <w:rPr>
                                  <w:rFonts w:ascii="Times New Roman" w:hAnsi="Times New Roman"/>
                                  <w:i/>
                                  <w:szCs w:val="24"/>
                                </w:rPr>
                                <w:t xml:space="preserve">Groupthink </w:t>
                              </w:r>
                              <w:r>
                                <w:rPr>
                                  <w:rFonts w:ascii="Times New Roman" w:hAnsi="Times New Roman"/>
                                  <w:i/>
                                  <w:szCs w:val="24"/>
                                </w:rPr>
                                <w:t xml:space="preserve"> </w:t>
                              </w:r>
                              <w:r w:rsidRPr="00422030">
                                <w:rPr>
                                  <w:rFonts w:ascii="Times New Roman" w:hAnsi="Times New Roman"/>
                                  <w:szCs w:val="24"/>
                                </w:rPr>
                                <w:t xml:space="preserve">+ </w:t>
                              </w:r>
                            </w:p>
                            <w:p w:rsidR="00422030" w:rsidRPr="00422030" w:rsidRDefault="00422030" w:rsidP="00422030">
                              <w:pPr>
                                <w:spacing w:after="0" w:line="240" w:lineRule="auto"/>
                                <w:rPr>
                                  <w:rFonts w:ascii="Times New Roman" w:hAnsi="Times New Roman"/>
                                  <w:i/>
                                  <w:szCs w:val="24"/>
                                </w:rPr>
                              </w:pPr>
                              <w:r w:rsidRPr="00422030">
                                <w:rPr>
                                  <w:rFonts w:ascii="Times New Roman" w:hAnsi="Times New Roman"/>
                                  <w:szCs w:val="24"/>
                                </w:rPr>
                                <w:t xml:space="preserve">b3 Pengetahuan </w:t>
                              </w:r>
                              <w:r w:rsidRPr="00422030">
                                <w:rPr>
                                  <w:rFonts w:ascii="Times New Roman" w:hAnsi="Times New Roman"/>
                                  <w:i/>
                                  <w:szCs w:val="24"/>
                                </w:rPr>
                                <w:t>Tacit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0" y="116958"/>
                            <a:ext cx="946298" cy="441863"/>
                          </a:xfrm>
                          <a:prstGeom prst="rect">
                            <a:avLst/>
                          </a:prstGeom>
                          <a:solidFill>
                            <a:schemeClr val="lt1"/>
                          </a:solidFill>
                          <a:ln w="3175">
                            <a:noFill/>
                          </a:ln>
                        </wps:spPr>
                        <wps:txbx>
                          <w:txbxContent>
                            <w:p w:rsidR="00422030" w:rsidRPr="00A46D74" w:rsidRDefault="00422030" w:rsidP="00422030">
                              <w:pPr>
                                <w:spacing w:after="0" w:line="240" w:lineRule="auto"/>
                                <w:jc w:val="center"/>
                                <w:rPr>
                                  <w:szCs w:val="24"/>
                                </w:rPr>
                              </w:pPr>
                              <w:r w:rsidRPr="00422030">
                                <w:rPr>
                                  <w:rFonts w:ascii="Times New Roman" w:hAnsi="Times New Roman"/>
                                  <w:szCs w:val="24"/>
                                </w:rPr>
                                <w:t>Pengambilan</w:t>
                              </w:r>
                              <w:r>
                                <w:rPr>
                                  <w:rFonts w:ascii="Times New Roman" w:hAnsi="Times New Roman"/>
                                  <w:szCs w:val="24"/>
                                </w:rPr>
                                <w:t xml:space="preserve"> Keputusan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850605" y="202018"/>
                            <a:ext cx="209513" cy="417896"/>
                          </a:xfrm>
                          <a:prstGeom prst="rect">
                            <a:avLst/>
                          </a:prstGeom>
                          <a:solidFill>
                            <a:schemeClr val="lt1"/>
                          </a:solidFill>
                          <a:ln w="3175">
                            <a:noFill/>
                          </a:ln>
                        </wps:spPr>
                        <wps:txbx>
                          <w:txbxContent>
                            <w:p w:rsidR="00422030" w:rsidRPr="007D1F45" w:rsidRDefault="00422030" w:rsidP="00422030">
                              <w:pPr>
                                <w:rPr>
                                  <w:szCs w:val="24"/>
                                </w:rPr>
                              </w:pPr>
                              <w:r w:rsidRPr="007D1F45">
                                <w:rPr>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1" o:spid="_x0000_s1042" style="position:absolute;left:0;text-align:left;margin-left:-6.45pt;margin-top:118.2pt;width:252.55pt;height:47.65pt;z-index:251665408;mso-height-relative:margin" coordorigin=",425" coordsize="3207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">
                <v:shape id="Text Box 25" o:spid="_x0000_s1043" type="#_x0000_t202" style="position:absolute;left:10738;top:425;width:21341;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" fillcolor="white [3201]" stroked="f" strokeweight=".25pt">
                  <v:textbox>
                    <w:txbxContent>
                      <w:p w:rsidR="00422030" w:rsidRPr="00422030" w:rsidRDefault="00422030" w:rsidP="00422030">
                        <w:pPr>
                          <w:spacing w:after="0" w:line="240" w:lineRule="auto"/>
                          <w:rPr>
                            <w:rFonts w:ascii="Times New Roman" w:hAnsi="Times New Roman"/>
                            <w:szCs w:val="24"/>
                          </w:rPr>
                        </w:pPr>
                        <w:r w:rsidRPr="00422030">
                          <w:rPr>
                            <w:rFonts w:ascii="Times New Roman" w:hAnsi="Times New Roman"/>
                            <w:szCs w:val="24"/>
                          </w:rPr>
                          <w:t xml:space="preserve">a + b1 Kepemimpinan Kelompok + b2 </w:t>
                        </w:r>
                        <w:r w:rsidRPr="00422030">
                          <w:rPr>
                            <w:rFonts w:ascii="Times New Roman" w:hAnsi="Times New Roman"/>
                            <w:i/>
                            <w:szCs w:val="24"/>
                          </w:rPr>
                          <w:t xml:space="preserve">Groupthink </w:t>
                        </w:r>
                        <w:r>
                          <w:rPr>
                            <w:rFonts w:ascii="Times New Roman" w:hAnsi="Times New Roman"/>
                            <w:i/>
                            <w:szCs w:val="24"/>
                          </w:rPr>
                          <w:t xml:space="preserve"> </w:t>
                        </w:r>
                        <w:r w:rsidRPr="00422030">
                          <w:rPr>
                            <w:rFonts w:ascii="Times New Roman" w:hAnsi="Times New Roman"/>
                            <w:szCs w:val="24"/>
                          </w:rPr>
                          <w:t xml:space="preserve">+ </w:t>
                        </w:r>
                      </w:p>
                      <w:p w:rsidR="00422030" w:rsidRPr="00422030" w:rsidRDefault="00422030" w:rsidP="00422030">
                        <w:pPr>
                          <w:spacing w:after="0" w:line="240" w:lineRule="auto"/>
                          <w:rPr>
                            <w:rFonts w:ascii="Times New Roman" w:hAnsi="Times New Roman"/>
                            <w:i/>
                            <w:szCs w:val="24"/>
                          </w:rPr>
                        </w:pPr>
                        <w:r w:rsidRPr="00422030">
                          <w:rPr>
                            <w:rFonts w:ascii="Times New Roman" w:hAnsi="Times New Roman"/>
                            <w:szCs w:val="24"/>
                          </w:rPr>
                          <w:t xml:space="preserve">b3 Pengetahuan </w:t>
                        </w:r>
                        <w:r w:rsidRPr="00422030">
                          <w:rPr>
                            <w:rFonts w:ascii="Times New Roman" w:hAnsi="Times New Roman"/>
                            <w:i/>
                            <w:szCs w:val="24"/>
                          </w:rPr>
                          <w:t>Tacit</w:t>
                        </w:r>
                      </w:p>
                    </w:txbxContent>
                  </v:textbox>
                </v:shape>
                <v:shape id="Text Box 31" o:spid="_x0000_s1044" type="#_x0000_t202" style="position:absolute;top:1169;width:9462;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" fillcolor="white [3201]" stroked="f" strokeweight=".25pt">
                  <v:textbox>
                    <w:txbxContent>
                      <w:p w:rsidR="00422030" w:rsidRPr="00A46D74" w:rsidRDefault="00422030" w:rsidP="00422030">
                        <w:pPr>
                          <w:spacing w:after="0" w:line="240" w:lineRule="auto"/>
                          <w:jc w:val="center"/>
                          <w:rPr>
                            <w:szCs w:val="24"/>
                          </w:rPr>
                        </w:pPr>
                        <w:r w:rsidRPr="00422030">
                          <w:rPr>
                            <w:rFonts w:ascii="Times New Roman" w:hAnsi="Times New Roman"/>
                            <w:szCs w:val="24"/>
                          </w:rPr>
                          <w:t>Pengambilan</w:t>
                        </w:r>
                        <w:r>
                          <w:rPr>
                            <w:rFonts w:ascii="Times New Roman" w:hAnsi="Times New Roman"/>
                            <w:szCs w:val="24"/>
                          </w:rPr>
                          <w:t xml:space="preserve"> Keputusan</w:t>
                        </w:r>
                      </w:p>
                    </w:txbxContent>
                  </v:textbox>
                </v:shape>
                <v:shape id="Text Box 44" o:spid="_x0000_s1045" type="#_x0000_t202" style="position:absolute;left:8506;top:2020;width:2095;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" fillcolor="white [3201]" stroked="f" strokeweight=".25pt">
                  <v:textbox>
                    <w:txbxContent>
                      <w:p w:rsidR="00422030" w:rsidRPr="007D1F45" w:rsidRDefault="00422030" w:rsidP="00422030">
                        <w:pPr>
                          <w:rPr>
                            <w:szCs w:val="24"/>
                          </w:rPr>
                        </w:pPr>
                        <w:r w:rsidRPr="007D1F45">
                          <w:rPr>
                            <w:szCs w:val="24"/>
                          </w:rPr>
                          <w:t>=</w:t>
                        </w:r>
                      </w:p>
                    </w:txbxContent>
                  </v:textbox>
                </v:shape>
                <w10:wrap type="topAndBottom"/>
              </v:group>
            </w:pict>
          </mc:Fallback>
        </mc:AlternateContent>
      </w:r>
      <w:r w:rsidR="00AD3428" w:rsidRPr="00AD3428">
        <w:rPr>
          <w:rFonts w:ascii="Times New Roman" w:hAnsi="Times New Roman"/>
        </w:rPr>
        <w:t xml:space="preserve">Data kuantitatif yang telah diperoleh pada saat penelitian lapang diolah menggunakan </w:t>
      </w:r>
      <w:r w:rsidR="00AD3428" w:rsidRPr="00AD3428">
        <w:rPr>
          <w:rFonts w:ascii="Times New Roman" w:hAnsi="Times New Roman"/>
          <w:i/>
        </w:rPr>
        <w:t xml:space="preserve">Microsoft Excel </w:t>
      </w:r>
      <w:r w:rsidR="00AD3428" w:rsidRPr="00AD3428">
        <w:rPr>
          <w:rFonts w:ascii="Times New Roman" w:hAnsi="Times New Roman"/>
        </w:rPr>
        <w:t xml:space="preserve">2013 dan SPSS </w:t>
      </w:r>
      <w:r w:rsidR="00AD3428" w:rsidRPr="00AD3428">
        <w:rPr>
          <w:rFonts w:ascii="Times New Roman" w:hAnsi="Times New Roman"/>
          <w:i/>
        </w:rPr>
        <w:t xml:space="preserve">for Windows </w:t>
      </w:r>
      <w:r w:rsidR="00AD3428" w:rsidRPr="00AD3428">
        <w:rPr>
          <w:rFonts w:ascii="Times New Roman" w:hAnsi="Times New Roman"/>
        </w:rPr>
        <w:t>20.0. Data akan diuji menggunakan uji regresi. Uji regresi merupakan uji statistik yang digunakan untuk mengukur besarnya kekuatan pengaruh antara variabel-variabel penelitian.</w:t>
      </w:r>
      <w:r w:rsidR="00AB761F">
        <w:rPr>
          <w:rFonts w:ascii="Times New Roman" w:hAnsi="Times New Roman"/>
        </w:rPr>
        <w:t xml:space="preserve">penelitian ini menggunakan uji regresi linear berganda dengan persamaan awal: </w:t>
      </w:r>
    </w:p>
    <w:p w:rsidR="00DF376F" w:rsidRDefault="00DF376F" w:rsidP="00AD3428">
      <w:pPr>
        <w:spacing w:after="0" w:line="240" w:lineRule="auto"/>
        <w:ind w:right="-1"/>
        <w:jc w:val="both"/>
        <w:rPr>
          <w:rFonts w:ascii="Times New Roman" w:hAnsi="Times New Roman"/>
        </w:rPr>
      </w:pPr>
    </w:p>
    <w:p w:rsidR="00422030" w:rsidRDefault="00422030" w:rsidP="00AD3428">
      <w:pPr>
        <w:spacing w:after="0" w:line="240" w:lineRule="auto"/>
        <w:ind w:right="-1"/>
        <w:jc w:val="both"/>
        <w:rPr>
          <w:rFonts w:ascii="Times New Roman" w:hAnsi="Times New Roman"/>
        </w:rPr>
      </w:pPr>
      <w:r>
        <w:rPr>
          <w:rFonts w:ascii="Times New Roman" w:hAnsi="Times New Roman"/>
        </w:rPr>
        <w:t>Keterangan:</w:t>
      </w:r>
    </w:p>
    <w:p w:rsidR="00422030" w:rsidRDefault="00422030" w:rsidP="00422030">
      <w:pPr>
        <w:tabs>
          <w:tab w:val="left" w:pos="284"/>
        </w:tabs>
        <w:spacing w:after="0" w:line="240" w:lineRule="auto"/>
        <w:ind w:right="-1"/>
        <w:jc w:val="both"/>
        <w:rPr>
          <w:rFonts w:ascii="Times New Roman" w:hAnsi="Times New Roman"/>
        </w:rPr>
      </w:pPr>
      <w:r>
        <w:rPr>
          <w:rFonts w:ascii="Times New Roman" w:hAnsi="Times New Roman"/>
        </w:rPr>
        <w:t>a</w:t>
      </w:r>
      <w:r>
        <w:rPr>
          <w:rFonts w:ascii="Times New Roman" w:hAnsi="Times New Roman"/>
        </w:rPr>
        <w:tab/>
        <w:t>=</w:t>
      </w:r>
      <w:r w:rsidR="003716BD">
        <w:rPr>
          <w:rFonts w:ascii="Times New Roman" w:hAnsi="Times New Roman"/>
        </w:rPr>
        <w:t xml:space="preserve"> Konstanta</w:t>
      </w:r>
    </w:p>
    <w:p w:rsidR="00422030" w:rsidRDefault="00422030" w:rsidP="00422030">
      <w:pPr>
        <w:tabs>
          <w:tab w:val="left" w:pos="284"/>
        </w:tabs>
        <w:spacing w:after="0" w:line="240" w:lineRule="auto"/>
        <w:ind w:right="-1"/>
        <w:jc w:val="both"/>
        <w:rPr>
          <w:rFonts w:ascii="Times New Roman" w:hAnsi="Times New Roman"/>
        </w:rPr>
      </w:pPr>
      <w:r>
        <w:rPr>
          <w:rFonts w:ascii="Times New Roman" w:hAnsi="Times New Roman"/>
        </w:rPr>
        <w:t>b1</w:t>
      </w:r>
      <w:r>
        <w:rPr>
          <w:rFonts w:ascii="Times New Roman" w:hAnsi="Times New Roman"/>
        </w:rPr>
        <w:tab/>
        <w:t>=</w:t>
      </w:r>
      <w:r w:rsidR="003716BD">
        <w:rPr>
          <w:rFonts w:ascii="Times New Roman" w:hAnsi="Times New Roman"/>
        </w:rPr>
        <w:t xml:space="preserve"> Koefisien regresi Kepemimpinan Kelompok</w:t>
      </w:r>
    </w:p>
    <w:p w:rsidR="00422030" w:rsidRPr="003716BD" w:rsidRDefault="00422030" w:rsidP="00422030">
      <w:pPr>
        <w:tabs>
          <w:tab w:val="left" w:pos="284"/>
        </w:tabs>
        <w:spacing w:after="0" w:line="240" w:lineRule="auto"/>
        <w:ind w:right="-1"/>
        <w:jc w:val="both"/>
        <w:rPr>
          <w:rFonts w:ascii="Times New Roman" w:hAnsi="Times New Roman"/>
          <w:i/>
        </w:rPr>
      </w:pPr>
      <w:r>
        <w:rPr>
          <w:rFonts w:ascii="Times New Roman" w:hAnsi="Times New Roman"/>
        </w:rPr>
        <w:t>b2</w:t>
      </w:r>
      <w:r>
        <w:rPr>
          <w:rFonts w:ascii="Times New Roman" w:hAnsi="Times New Roman"/>
        </w:rPr>
        <w:tab/>
        <w:t>=</w:t>
      </w:r>
      <w:r w:rsidR="003716BD">
        <w:rPr>
          <w:rFonts w:ascii="Times New Roman" w:hAnsi="Times New Roman"/>
        </w:rPr>
        <w:t xml:space="preserve"> Koefisien regresi </w:t>
      </w:r>
      <w:r w:rsidR="003716BD">
        <w:rPr>
          <w:rFonts w:ascii="Times New Roman" w:hAnsi="Times New Roman"/>
          <w:i/>
        </w:rPr>
        <w:t>Groupthink</w:t>
      </w:r>
    </w:p>
    <w:p w:rsidR="00422030" w:rsidRPr="003716BD" w:rsidRDefault="00422030" w:rsidP="00422030">
      <w:pPr>
        <w:tabs>
          <w:tab w:val="left" w:pos="284"/>
        </w:tabs>
        <w:spacing w:after="0" w:line="240" w:lineRule="auto"/>
        <w:ind w:right="-1"/>
        <w:jc w:val="both"/>
        <w:rPr>
          <w:rFonts w:ascii="Times New Roman" w:hAnsi="Times New Roman"/>
          <w:i/>
        </w:rPr>
      </w:pPr>
      <w:r>
        <w:rPr>
          <w:rFonts w:ascii="Times New Roman" w:hAnsi="Times New Roman"/>
        </w:rPr>
        <w:t>b3</w:t>
      </w:r>
      <w:r>
        <w:rPr>
          <w:rFonts w:ascii="Times New Roman" w:hAnsi="Times New Roman"/>
        </w:rPr>
        <w:tab/>
        <w:t>=</w:t>
      </w:r>
      <w:r w:rsidR="003716BD">
        <w:rPr>
          <w:rFonts w:ascii="Times New Roman" w:hAnsi="Times New Roman"/>
        </w:rPr>
        <w:t xml:space="preserve"> Koefisien regresi Pengetahuan </w:t>
      </w:r>
      <w:r w:rsidR="003716BD">
        <w:rPr>
          <w:rFonts w:ascii="Times New Roman" w:hAnsi="Times New Roman"/>
          <w:i/>
        </w:rPr>
        <w:t>Tacit</w:t>
      </w:r>
    </w:p>
    <w:p w:rsidR="00422030" w:rsidRDefault="00422030" w:rsidP="00AD3428">
      <w:pPr>
        <w:spacing w:after="0" w:line="240" w:lineRule="auto"/>
        <w:ind w:right="-1"/>
        <w:jc w:val="both"/>
        <w:rPr>
          <w:rFonts w:ascii="Times New Roman" w:hAnsi="Times New Roman"/>
        </w:rPr>
      </w:pPr>
    </w:p>
    <w:p w:rsidR="00947328" w:rsidRDefault="00947328" w:rsidP="00AD3428">
      <w:pPr>
        <w:spacing w:after="0" w:line="240" w:lineRule="auto"/>
        <w:ind w:right="-1"/>
        <w:jc w:val="both"/>
        <w:rPr>
          <w:rFonts w:ascii="Times New Roman" w:hAnsi="Times New Roman"/>
        </w:rPr>
      </w:pPr>
      <w:r>
        <w:rPr>
          <w:rFonts w:ascii="Times New Roman" w:hAnsi="Times New Roman"/>
        </w:rPr>
        <w:t xml:space="preserve">Untuk pernyataan mengenai pengambilan keputusan pada kuesioner penelitian dilakukan konversi nilai. Hal ini dikarenaan terdapat empat metode pengambilan keputusan, dan masing-masing metode pengambilan keputusan memiliki jumlah pernyataan yang berbeda-beda. Sehingga diperlukan konversi nilai agar ketika input di aplikasi SPSS setiap nilai memiliki nilai yang setara. Koversi nilai dilakukan dengan rumus: </w:t>
      </w:r>
    </w:p>
    <w:p w:rsidR="00947328" w:rsidRPr="00E376B3" w:rsidRDefault="00947328" w:rsidP="00AD3428">
      <w:pPr>
        <w:spacing w:after="0" w:line="240" w:lineRule="auto"/>
        <w:ind w:right="-1"/>
        <w:jc w:val="both"/>
        <w:rPr>
          <w:rFonts w:ascii="Times New Roman" w:hAnsi="Times New Roman"/>
          <w:b/>
          <w:noProof/>
          <w:sz w:val="24"/>
          <w:szCs w:val="24"/>
        </w:rPr>
      </w:pPr>
    </w:p>
    <w:p w:rsidR="00BE1744" w:rsidRPr="00313730" w:rsidRDefault="00313730" w:rsidP="00BE1744">
      <w:pPr>
        <w:pStyle w:val="Heading1"/>
        <w:tabs>
          <w:tab w:val="left" w:pos="810"/>
        </w:tabs>
        <w:spacing w:line="240" w:lineRule="auto"/>
        <w:jc w:val="both"/>
        <w:rPr>
          <w:noProof/>
          <w:sz w:val="24"/>
          <w:szCs w:val="24"/>
          <w:lang w:val="id-ID"/>
        </w:rPr>
      </w:pPr>
      <w:r w:rsidRPr="00313730">
        <w:rPr>
          <w:noProof/>
          <w:sz w:val="24"/>
          <w:szCs w:val="24"/>
          <w:lang w:val="id-ID"/>
        </w:rPr>
        <w:t>HASIL DAN PEMBAHASAN</w:t>
      </w:r>
    </w:p>
    <w:p w:rsidR="00BE1744" w:rsidRPr="00313730" w:rsidRDefault="00BE1744" w:rsidP="00BE1744">
      <w:pPr>
        <w:tabs>
          <w:tab w:val="left" w:pos="810"/>
        </w:tabs>
        <w:spacing w:after="0" w:line="240" w:lineRule="auto"/>
        <w:rPr>
          <w:rFonts w:ascii="Times New Roman" w:hAnsi="Times New Roman"/>
          <w:sz w:val="24"/>
          <w:szCs w:val="24"/>
          <w:lang w:eastAsia="x-none"/>
        </w:rPr>
      </w:pPr>
    </w:p>
    <w:p w:rsidR="00BE1744" w:rsidRDefault="007F1E8B" w:rsidP="0051593F">
      <w:pPr>
        <w:tabs>
          <w:tab w:val="left" w:pos="810"/>
        </w:tabs>
        <w:spacing w:after="120" w:line="240" w:lineRule="auto"/>
        <w:jc w:val="both"/>
        <w:rPr>
          <w:rFonts w:ascii="Times New Roman" w:hAnsi="Times New Roman"/>
          <w:b/>
          <w:noProof/>
        </w:rPr>
      </w:pPr>
      <w:r>
        <w:rPr>
          <w:rFonts w:ascii="Times New Roman" w:hAnsi="Times New Roman"/>
          <w:b/>
          <w:noProof/>
        </w:rPr>
        <w:t>Karakteristik Responden</w:t>
      </w:r>
    </w:p>
    <w:p w:rsidR="0051593F" w:rsidRPr="0051593F" w:rsidRDefault="0051593F" w:rsidP="0051593F">
      <w:pPr>
        <w:tabs>
          <w:tab w:val="left" w:pos="810"/>
        </w:tabs>
        <w:spacing w:after="0" w:line="240" w:lineRule="auto"/>
        <w:jc w:val="both"/>
        <w:rPr>
          <w:rFonts w:ascii="Times New Roman" w:hAnsi="Times New Roman"/>
          <w:noProof/>
        </w:rPr>
      </w:pPr>
      <w:r w:rsidRPr="0051593F">
        <w:rPr>
          <w:rFonts w:ascii="Times New Roman" w:hAnsi="Times New Roman"/>
          <w:noProof/>
        </w:rPr>
        <w:t xml:space="preserve">Seluruh responden dalam penelitian ini adalah perempuan. Hal ini dikarenakan </w:t>
      </w:r>
      <w:r w:rsidRPr="0051593F">
        <w:rPr>
          <w:rFonts w:ascii="Times New Roman" w:hAnsi="Times New Roman"/>
        </w:rPr>
        <w:t>KSPPS Baytul Ikhtiar melakukan pelayanan dan pembinaan terhadap kaum perempuan secara berkelompok. Karakteristik responden lainnya adalah:</w:t>
      </w:r>
    </w:p>
    <w:p w:rsidR="007F1E8B" w:rsidRPr="0051593F" w:rsidRDefault="007F1E8B" w:rsidP="0051593F">
      <w:pPr>
        <w:pStyle w:val="ListParagraph"/>
        <w:numPr>
          <w:ilvl w:val="0"/>
          <w:numId w:val="13"/>
        </w:numPr>
        <w:tabs>
          <w:tab w:val="left" w:pos="284"/>
        </w:tabs>
        <w:spacing w:after="0" w:line="240" w:lineRule="auto"/>
        <w:ind w:left="284" w:hanging="284"/>
        <w:contextualSpacing w:val="0"/>
        <w:rPr>
          <w:noProof/>
          <w:sz w:val="22"/>
        </w:rPr>
      </w:pPr>
      <w:r w:rsidRPr="0051593F">
        <w:rPr>
          <w:noProof/>
          <w:sz w:val="22"/>
        </w:rPr>
        <w:t>Usia</w:t>
      </w:r>
    </w:p>
    <w:p w:rsidR="007F1E8B" w:rsidRPr="0051593F" w:rsidRDefault="007F1E8B" w:rsidP="0051593F">
      <w:pPr>
        <w:pStyle w:val="ListParagraph"/>
        <w:tabs>
          <w:tab w:val="left" w:pos="284"/>
        </w:tabs>
        <w:spacing w:after="0" w:line="240" w:lineRule="auto"/>
        <w:ind w:left="284"/>
        <w:contextualSpacing w:val="0"/>
        <w:rPr>
          <w:sz w:val="22"/>
        </w:rPr>
      </w:pPr>
      <w:r w:rsidRPr="0051593F">
        <w:rPr>
          <w:sz w:val="22"/>
        </w:rPr>
        <w:t xml:space="preserve">Responden dalam penelitian ini merupakan wania yang berusia 27 sampai 62 tahun. </w:t>
      </w:r>
      <w:r w:rsidR="003716BD">
        <w:rPr>
          <w:sz w:val="22"/>
        </w:rPr>
        <w:t>S</w:t>
      </w:r>
      <w:r w:rsidRPr="0051593F">
        <w:rPr>
          <w:sz w:val="22"/>
        </w:rPr>
        <w:t>ebanyak 20% responden merupakan wanita berusia 18 sampai 29 tahun. Lalu sebanyak 70% persen responden adalah wanita yang berusia 30 sampai 50 tahun. Selain itu responden dengan usia diatas 50 tahun terdapat sebanyak 10%. Proporsi terbanyak usia responden adalah pada usia 30 sampai 50 tahun.</w:t>
      </w:r>
    </w:p>
    <w:p w:rsidR="007F1E8B" w:rsidRPr="0051593F" w:rsidRDefault="007F1E8B" w:rsidP="0051593F">
      <w:pPr>
        <w:pStyle w:val="ListParagraph"/>
        <w:numPr>
          <w:ilvl w:val="0"/>
          <w:numId w:val="13"/>
        </w:numPr>
        <w:tabs>
          <w:tab w:val="left" w:pos="284"/>
        </w:tabs>
        <w:spacing w:after="0" w:line="240" w:lineRule="auto"/>
        <w:ind w:left="284" w:hanging="284"/>
        <w:contextualSpacing w:val="0"/>
        <w:rPr>
          <w:noProof/>
          <w:sz w:val="22"/>
        </w:rPr>
      </w:pPr>
      <w:r w:rsidRPr="0051593F">
        <w:rPr>
          <w:noProof/>
          <w:sz w:val="22"/>
        </w:rPr>
        <w:t>Pendidikan Terakhir</w:t>
      </w:r>
    </w:p>
    <w:p w:rsidR="0051593F" w:rsidRPr="0051593F" w:rsidRDefault="0051593F" w:rsidP="0051593F">
      <w:pPr>
        <w:pStyle w:val="ListParagraph"/>
        <w:tabs>
          <w:tab w:val="left" w:pos="284"/>
        </w:tabs>
        <w:spacing w:after="0" w:line="240" w:lineRule="auto"/>
        <w:ind w:left="284"/>
        <w:contextualSpacing w:val="0"/>
        <w:rPr>
          <w:sz w:val="22"/>
        </w:rPr>
      </w:pPr>
      <w:r w:rsidRPr="0051593F">
        <w:rPr>
          <w:sz w:val="22"/>
        </w:rPr>
        <w:t>Jumlah persentase tertinggi pendidikan</w:t>
      </w:r>
      <w:r w:rsidR="00422030">
        <w:rPr>
          <w:sz w:val="22"/>
        </w:rPr>
        <w:t xml:space="preserve"> terakhir responden adalah SD/MI, serta SMP/</w:t>
      </w:r>
      <w:r w:rsidRPr="0051593F">
        <w:rPr>
          <w:sz w:val="22"/>
        </w:rPr>
        <w:t>MTs. Sebesar 47,78%</w:t>
      </w:r>
      <w:r w:rsidR="00422030">
        <w:rPr>
          <w:sz w:val="22"/>
        </w:rPr>
        <w:t xml:space="preserve"> untuk pendidikan terakhir SD/</w:t>
      </w:r>
      <w:r w:rsidRPr="0051593F">
        <w:rPr>
          <w:sz w:val="22"/>
        </w:rPr>
        <w:t>MI, serta 43,33% untuk pendidik</w:t>
      </w:r>
      <w:r w:rsidR="00422030">
        <w:rPr>
          <w:sz w:val="22"/>
        </w:rPr>
        <w:t>an terakhir SMP/</w:t>
      </w:r>
      <w:r w:rsidR="003716BD">
        <w:rPr>
          <w:sz w:val="22"/>
        </w:rPr>
        <w:t xml:space="preserve">MTs. </w:t>
      </w:r>
      <w:r w:rsidRPr="0051593F">
        <w:rPr>
          <w:sz w:val="22"/>
        </w:rPr>
        <w:t>Sedangkan hanya 8,89% responden yang men</w:t>
      </w:r>
      <w:r w:rsidR="00422030">
        <w:rPr>
          <w:sz w:val="22"/>
        </w:rPr>
        <w:t>empuh pendidikan terakhir SMA/</w:t>
      </w:r>
      <w:r w:rsidRPr="0051593F">
        <w:rPr>
          <w:sz w:val="22"/>
        </w:rPr>
        <w:t>MA. Pendidikan terakhir</w:t>
      </w:r>
      <w:r w:rsidR="00422030">
        <w:rPr>
          <w:sz w:val="22"/>
        </w:rPr>
        <w:t xml:space="preserve"> responden didominasi oleh SD/</w:t>
      </w:r>
      <w:r w:rsidRPr="0051593F">
        <w:rPr>
          <w:sz w:val="22"/>
        </w:rPr>
        <w:t>MI dikarenakan faktor ekonomi, ketidakbutuhan responden, dan sebagainya.</w:t>
      </w:r>
    </w:p>
    <w:p w:rsidR="0051593F" w:rsidRPr="0051593F" w:rsidRDefault="0051593F" w:rsidP="0051593F">
      <w:pPr>
        <w:pStyle w:val="ListParagraph"/>
        <w:numPr>
          <w:ilvl w:val="0"/>
          <w:numId w:val="13"/>
        </w:numPr>
        <w:tabs>
          <w:tab w:val="left" w:pos="284"/>
        </w:tabs>
        <w:spacing w:after="0" w:line="240" w:lineRule="auto"/>
        <w:ind w:left="284" w:hanging="284"/>
        <w:contextualSpacing w:val="0"/>
        <w:rPr>
          <w:noProof/>
          <w:sz w:val="22"/>
        </w:rPr>
      </w:pPr>
      <w:r w:rsidRPr="0051593F">
        <w:rPr>
          <w:noProof/>
          <w:sz w:val="22"/>
        </w:rPr>
        <w:t>Pekerjaan</w:t>
      </w:r>
    </w:p>
    <w:p w:rsidR="0051593F" w:rsidRDefault="0051593F" w:rsidP="0051593F">
      <w:pPr>
        <w:pStyle w:val="ListParagraph"/>
        <w:tabs>
          <w:tab w:val="left" w:pos="284"/>
        </w:tabs>
        <w:spacing w:after="0" w:line="240" w:lineRule="auto"/>
        <w:ind w:left="284"/>
        <w:contextualSpacing w:val="0"/>
        <w:rPr>
          <w:sz w:val="22"/>
        </w:rPr>
      </w:pPr>
      <w:r w:rsidRPr="0051593F">
        <w:rPr>
          <w:sz w:val="22"/>
        </w:rPr>
        <w:t>Responden penelitian sebagian besar bekerja sebagai Ibu Rumah Tangga (IRT) yaitu sebesar 81,11%. Hal ini dikarenakan mereka tidak memiliki pekerjaan lain dan hanya di rumah saja mengurus keperluan rumah tangga. Selain itu terdapat 18,89% anggota yang memiliki pekerjaan lain selain menjadi IRT, yaitu sebagai pedagang, buruh konveksi, tukang kredit, pengajar, dan sebagainya.</w:t>
      </w:r>
    </w:p>
    <w:p w:rsidR="00DF376F" w:rsidRPr="0051593F" w:rsidRDefault="00DF376F" w:rsidP="0051593F">
      <w:pPr>
        <w:pStyle w:val="ListParagraph"/>
        <w:tabs>
          <w:tab w:val="left" w:pos="284"/>
        </w:tabs>
        <w:spacing w:after="0" w:line="240" w:lineRule="auto"/>
        <w:ind w:left="284"/>
        <w:contextualSpacing w:val="0"/>
        <w:rPr>
          <w:noProof/>
          <w:sz w:val="22"/>
        </w:rPr>
      </w:pPr>
    </w:p>
    <w:p w:rsidR="0051593F" w:rsidRPr="0051593F" w:rsidRDefault="0051593F" w:rsidP="0051593F">
      <w:pPr>
        <w:pStyle w:val="ListParagraph"/>
        <w:numPr>
          <w:ilvl w:val="0"/>
          <w:numId w:val="13"/>
        </w:numPr>
        <w:tabs>
          <w:tab w:val="left" w:pos="284"/>
        </w:tabs>
        <w:spacing w:after="0" w:line="240" w:lineRule="auto"/>
        <w:ind w:left="284" w:hanging="284"/>
        <w:contextualSpacing w:val="0"/>
        <w:rPr>
          <w:noProof/>
          <w:sz w:val="22"/>
        </w:rPr>
      </w:pPr>
      <w:r w:rsidRPr="0051593F">
        <w:rPr>
          <w:noProof/>
          <w:sz w:val="22"/>
        </w:rPr>
        <w:lastRenderedPageBreak/>
        <w:t>Pekerjaan Suami</w:t>
      </w:r>
    </w:p>
    <w:p w:rsidR="0051593F" w:rsidRPr="0051593F" w:rsidRDefault="0051593F" w:rsidP="0051593F">
      <w:pPr>
        <w:pStyle w:val="ListParagraph"/>
        <w:tabs>
          <w:tab w:val="left" w:pos="284"/>
        </w:tabs>
        <w:spacing w:after="0" w:line="240" w:lineRule="auto"/>
        <w:ind w:left="284"/>
        <w:contextualSpacing w:val="0"/>
        <w:rPr>
          <w:noProof/>
          <w:sz w:val="22"/>
        </w:rPr>
      </w:pPr>
      <w:r w:rsidRPr="0051593F">
        <w:rPr>
          <w:sz w:val="22"/>
        </w:rPr>
        <w:t>M</w:t>
      </w:r>
      <w:r w:rsidRPr="0051593F">
        <w:rPr>
          <w:sz w:val="22"/>
          <w:lang w:val="en-US"/>
        </w:rPr>
        <w:t xml:space="preserve">ayoritas </w:t>
      </w:r>
      <w:r w:rsidRPr="0051593F">
        <w:rPr>
          <w:sz w:val="22"/>
        </w:rPr>
        <w:t>pekerjaan suami responden penelitian ini adalah sebagai buruh bangunan, yaitu sebanyak 45,46%. Para suami ini bekerja di sekitar kecamatan ciampea. Lalu terdapat 32,22% yang memiliki suami dengan pekerjaan sebagai pedagang. Pedagang disini beragam, seperti pedagang jajanan sekolah, nasi goreng, hewan burung, dan lainnya. Selain itu sebanyak 11,11% suami responden memiliki pekerjaan sebagai kredit. Serta terdapat 11,11% suami responden yang memiliki pekerjaan lainnya, yaitu sebagai supir, pegawai konveksi, pegawai pelelangan ikan di Jakarta, dan sebagainya.</w:t>
      </w:r>
    </w:p>
    <w:p w:rsidR="00EB36E9" w:rsidRPr="0051593F" w:rsidRDefault="00EB36E9" w:rsidP="0051593F">
      <w:pPr>
        <w:spacing w:after="0" w:line="240" w:lineRule="auto"/>
        <w:jc w:val="both"/>
        <w:rPr>
          <w:rFonts w:ascii="Times New Roman" w:hAnsi="Times New Roman"/>
        </w:rPr>
      </w:pPr>
    </w:p>
    <w:p w:rsidR="00BE1744" w:rsidRPr="00002ADF" w:rsidRDefault="00002ADF" w:rsidP="001448C0">
      <w:pPr>
        <w:tabs>
          <w:tab w:val="left" w:pos="810"/>
        </w:tabs>
        <w:spacing w:after="120" w:line="240" w:lineRule="auto"/>
        <w:jc w:val="both"/>
        <w:rPr>
          <w:rFonts w:ascii="Times New Roman" w:hAnsi="Times New Roman"/>
          <w:b/>
        </w:rPr>
      </w:pPr>
      <w:r w:rsidRPr="00002ADF">
        <w:rPr>
          <w:rFonts w:ascii="Times New Roman" w:hAnsi="Times New Roman"/>
          <w:b/>
        </w:rPr>
        <w:t>Penga</w:t>
      </w:r>
      <w:r>
        <w:rPr>
          <w:rFonts w:ascii="Times New Roman" w:hAnsi="Times New Roman"/>
          <w:b/>
        </w:rPr>
        <w:t>mbilan Keputusan</w:t>
      </w:r>
    </w:p>
    <w:p w:rsidR="00002ADF" w:rsidRPr="001448C0" w:rsidRDefault="00002ADF" w:rsidP="001448C0">
      <w:pPr>
        <w:spacing w:after="0" w:line="240" w:lineRule="auto"/>
        <w:jc w:val="both"/>
        <w:rPr>
          <w:rFonts w:ascii="Times New Roman" w:hAnsi="Times New Roman"/>
          <w:szCs w:val="24"/>
        </w:rPr>
      </w:pPr>
      <w:r w:rsidRPr="001448C0">
        <w:rPr>
          <w:rFonts w:ascii="Times New Roman" w:hAnsi="Times New Roman"/>
          <w:szCs w:val="24"/>
        </w:rPr>
        <w:t xml:space="preserve">Masing-masing kelompok mengadakan pertemuan sebanyak sekali dalam seminggu dan selalu pada jadwal yang sama. pertemuan in ijuga dihadiri oleh TPL (Tenaga Pendamping Lapang) selaku pembina dari KSPPS Baytul Ikhtiar. </w:t>
      </w:r>
    </w:p>
    <w:p w:rsidR="00002ADF" w:rsidRPr="001448C0" w:rsidRDefault="00002ADF" w:rsidP="001448C0">
      <w:pPr>
        <w:spacing w:after="0" w:line="240" w:lineRule="auto"/>
        <w:jc w:val="both"/>
        <w:rPr>
          <w:rFonts w:ascii="Times New Roman" w:hAnsi="Times New Roman"/>
          <w:szCs w:val="24"/>
        </w:rPr>
      </w:pPr>
      <w:r w:rsidRPr="001448C0">
        <w:rPr>
          <w:rFonts w:ascii="Times New Roman" w:hAnsi="Times New Roman"/>
          <w:szCs w:val="24"/>
        </w:rPr>
        <w:t>Pengambilan keputusan yang terjadi pada kelompok-kelompok ini terjadi ketika kelompok memutuskan apakah mereka harus memasukkan atau mengeluarkan anggota pada kelompok tersebut. Terdapat alasan-alasan yang kelompok pertimbangkan untuk memasukkan atau mengeluarkan anggota dilakukan hingga sampai pada pengambilan keputusan.</w:t>
      </w:r>
    </w:p>
    <w:p w:rsidR="001448C0" w:rsidRDefault="001448C0" w:rsidP="001448C0">
      <w:pPr>
        <w:spacing w:after="0" w:line="240" w:lineRule="auto"/>
        <w:jc w:val="both"/>
        <w:rPr>
          <w:rFonts w:ascii="Times New Roman" w:hAnsi="Times New Roman"/>
          <w:szCs w:val="24"/>
        </w:rPr>
      </w:pPr>
    </w:p>
    <w:p w:rsidR="001448C0" w:rsidRDefault="00002ADF" w:rsidP="001448C0">
      <w:pPr>
        <w:spacing w:after="0" w:line="240" w:lineRule="auto"/>
        <w:jc w:val="both"/>
        <w:rPr>
          <w:rFonts w:ascii="Times New Roman" w:hAnsi="Times New Roman"/>
          <w:szCs w:val="24"/>
        </w:rPr>
      </w:pPr>
      <w:r w:rsidRPr="001448C0">
        <w:rPr>
          <w:rFonts w:ascii="Times New Roman" w:hAnsi="Times New Roman"/>
          <w:szCs w:val="24"/>
        </w:rPr>
        <w:t>Ketika ada seseorang (calon anggota) yang ingin bergabung kedalam suatu kelompok, calon anggota tersebut harus mengatakannya pada ketua kelompok. Lalu ketua kelompok harus memberitahukan kepada seluruh anggota kelompoknya. Kelompok tersebut akan berkumpul dan memberitahukan ke sesama anggota kelompok mengenai informasi-informasi calon anggota tersebut. Informasi yang telah terkumpul tersebut akan didiskusikan bersama dan menjadi pertimbangan apakah calon anggota tersebut akan diterima atau tidak. Ketika calon anggota tersebut diterima menjadi anggota maka ketua kelompok akan memberitahukannya kepada TPL untuk diprose</w:t>
      </w:r>
      <w:r w:rsidR="001448C0">
        <w:rPr>
          <w:rFonts w:ascii="Times New Roman" w:hAnsi="Times New Roman"/>
          <w:szCs w:val="24"/>
        </w:rPr>
        <w:t xml:space="preserve">s dan didaftarkan ke koperasi. </w:t>
      </w:r>
    </w:p>
    <w:p w:rsidR="001448C0" w:rsidRDefault="001448C0" w:rsidP="001448C0">
      <w:pPr>
        <w:spacing w:after="0" w:line="240" w:lineRule="auto"/>
        <w:jc w:val="both"/>
        <w:rPr>
          <w:rFonts w:ascii="Times New Roman" w:hAnsi="Times New Roman"/>
          <w:szCs w:val="24"/>
        </w:rPr>
      </w:pPr>
    </w:p>
    <w:p w:rsidR="001448C0" w:rsidRDefault="00002ADF" w:rsidP="001448C0">
      <w:pPr>
        <w:spacing w:after="0" w:line="240" w:lineRule="auto"/>
        <w:jc w:val="both"/>
        <w:rPr>
          <w:rFonts w:ascii="Times New Roman" w:hAnsi="Times New Roman"/>
          <w:szCs w:val="24"/>
        </w:rPr>
      </w:pPr>
      <w:r w:rsidRPr="001448C0">
        <w:rPr>
          <w:rFonts w:ascii="Times New Roman" w:hAnsi="Times New Roman"/>
          <w:szCs w:val="24"/>
        </w:rPr>
        <w:t xml:space="preserve">Sedangkan ketika kelompok memutuskan untuk mengeluarkan anggotanya dari kelompok juga disertai dengan pertimbangan-pertimbangan. Pertimbangan tersebut meliputi sering atau tidaknya kelompok hadir dalam pertemuan kelompok, serta kesanggupan anggota tersebut </w:t>
      </w:r>
      <w:r w:rsidRPr="001448C0">
        <w:rPr>
          <w:rFonts w:ascii="Times New Roman" w:hAnsi="Times New Roman"/>
          <w:szCs w:val="24"/>
        </w:rPr>
        <w:t>membayar iuran wajibnya. Karena ketika anggota tersebut tidak hadir dan tidak menitipkan uang iurannya pada anggoa kelompoknya, anggota-anggota kelompok tersebut harus bersama-sama membayarkan iuran wajib anggota yang tidak hadir tersebut pada TPL (</w:t>
      </w:r>
      <w:r w:rsidRPr="001448C0">
        <w:rPr>
          <w:rFonts w:ascii="Times New Roman" w:hAnsi="Times New Roman"/>
          <w:i/>
          <w:szCs w:val="24"/>
        </w:rPr>
        <w:t>rentengan</w:t>
      </w:r>
      <w:r w:rsidRPr="001448C0">
        <w:rPr>
          <w:rFonts w:ascii="Times New Roman" w:hAnsi="Times New Roman"/>
          <w:szCs w:val="24"/>
        </w:rPr>
        <w:t>). Namun ada juga anggota yang memang ingin keluar dari kelompoknya karena kehendaknya sendiri, misal pindah rumah, tidak ingin melakukan peminjaman lagi, dan sebagainya. Pengeluaran anggota juga harus dilaporkan kepada TPL untuk diproses.</w:t>
      </w:r>
    </w:p>
    <w:p w:rsidR="001448C0" w:rsidRDefault="001448C0" w:rsidP="001448C0">
      <w:pPr>
        <w:spacing w:after="0" w:line="240" w:lineRule="auto"/>
        <w:jc w:val="both"/>
        <w:rPr>
          <w:rFonts w:ascii="Times New Roman" w:hAnsi="Times New Roman"/>
          <w:szCs w:val="24"/>
        </w:rPr>
      </w:pPr>
    </w:p>
    <w:p w:rsidR="00002ADF" w:rsidRPr="001448C0" w:rsidRDefault="00E376B3" w:rsidP="001448C0">
      <w:pPr>
        <w:spacing w:after="0" w:line="240" w:lineRule="auto"/>
        <w:jc w:val="both"/>
        <w:rPr>
          <w:rFonts w:ascii="Times New Roman" w:hAnsi="Times New Roman"/>
          <w:szCs w:val="24"/>
        </w:rPr>
      </w:pPr>
      <w:r w:rsidRPr="001448C0">
        <w:rPr>
          <w:rFonts w:ascii="Times New Roman" w:hAnsi="Times New Roman"/>
          <w:szCs w:val="24"/>
        </w:rPr>
        <w:t xml:space="preserve">Berdasarkan hasil kuesioner, didapatkan hasil jumlah dan rata-rata jawaban pernyataan metode pengambilan keputusan yang digunakan kelompok ketika mengambil keputusan. Dijelaskan dalam tabel berikut. </w:t>
      </w:r>
    </w:p>
    <w:p w:rsidR="001448C0" w:rsidRPr="001448C0" w:rsidRDefault="001448C0" w:rsidP="001448C0">
      <w:pPr>
        <w:tabs>
          <w:tab w:val="left" w:pos="810"/>
        </w:tabs>
        <w:spacing w:after="0" w:line="240" w:lineRule="auto"/>
        <w:jc w:val="both"/>
        <w:rPr>
          <w:rFonts w:ascii="Times New Roman" w:hAnsi="Times New Roman"/>
          <w:szCs w:val="24"/>
        </w:rPr>
      </w:pPr>
    </w:p>
    <w:p w:rsidR="001448C0" w:rsidRPr="001448C0" w:rsidRDefault="001448C0" w:rsidP="001448C0">
      <w:pPr>
        <w:pStyle w:val="Caption"/>
        <w:keepNext/>
        <w:tabs>
          <w:tab w:val="left" w:pos="851"/>
        </w:tabs>
        <w:spacing w:after="0"/>
        <w:ind w:left="851" w:hanging="851"/>
        <w:rPr>
          <w:rFonts w:ascii="Times New Roman" w:hAnsi="Times New Roman"/>
          <w:b w:val="0"/>
          <w:color w:val="auto"/>
          <w:sz w:val="22"/>
          <w:szCs w:val="22"/>
        </w:rPr>
      </w:pPr>
      <w:r w:rsidRPr="001448C0">
        <w:rPr>
          <w:rFonts w:ascii="Times New Roman" w:hAnsi="Times New Roman"/>
          <w:b w:val="0"/>
          <w:color w:val="auto"/>
          <w:sz w:val="22"/>
          <w:szCs w:val="22"/>
        </w:rPr>
        <w:t xml:space="preserve">Tabel </w:t>
      </w:r>
      <w:r w:rsidRPr="001448C0">
        <w:rPr>
          <w:rFonts w:ascii="Times New Roman" w:hAnsi="Times New Roman"/>
          <w:b w:val="0"/>
          <w:color w:val="auto"/>
          <w:sz w:val="22"/>
          <w:szCs w:val="22"/>
        </w:rPr>
        <w:fldChar w:fldCharType="begin"/>
      </w:r>
      <w:r w:rsidRPr="001448C0">
        <w:rPr>
          <w:rFonts w:ascii="Times New Roman" w:hAnsi="Times New Roman"/>
          <w:b w:val="0"/>
          <w:color w:val="auto"/>
          <w:sz w:val="22"/>
          <w:szCs w:val="22"/>
        </w:rPr>
        <w:instrText xml:space="preserve"> SEQ Tabel \* ARABIC </w:instrText>
      </w:r>
      <w:r w:rsidRPr="001448C0">
        <w:rPr>
          <w:rFonts w:ascii="Times New Roman" w:hAnsi="Times New Roman"/>
          <w:b w:val="0"/>
          <w:color w:val="auto"/>
          <w:sz w:val="22"/>
          <w:szCs w:val="22"/>
        </w:rPr>
        <w:fldChar w:fldCharType="separate"/>
      </w:r>
      <w:r w:rsidR="00AB761F">
        <w:rPr>
          <w:rFonts w:ascii="Times New Roman" w:hAnsi="Times New Roman"/>
          <w:b w:val="0"/>
          <w:noProof/>
          <w:color w:val="auto"/>
          <w:sz w:val="22"/>
          <w:szCs w:val="22"/>
        </w:rPr>
        <w:t>1</w:t>
      </w:r>
      <w:r w:rsidRPr="001448C0">
        <w:rPr>
          <w:rFonts w:ascii="Times New Roman" w:hAnsi="Times New Roman"/>
          <w:b w:val="0"/>
          <w:color w:val="auto"/>
          <w:sz w:val="22"/>
          <w:szCs w:val="22"/>
        </w:rPr>
        <w:fldChar w:fldCharType="end"/>
      </w:r>
      <w:r>
        <w:rPr>
          <w:rFonts w:ascii="Times New Roman" w:hAnsi="Times New Roman"/>
          <w:b w:val="0"/>
          <w:color w:val="auto"/>
          <w:sz w:val="22"/>
          <w:szCs w:val="22"/>
        </w:rPr>
        <w:tab/>
        <w:t>Jumlah dan rata-rata jawaban pernyataan pengambilan keputusan setelah konversi nilai</w:t>
      </w:r>
    </w:p>
    <w:tbl>
      <w:tblPr>
        <w:tblStyle w:val="TableGrid"/>
        <w:tblW w:w="0" w:type="auto"/>
        <w:tblLook w:val="04A0" w:firstRow="1" w:lastRow="0" w:firstColumn="1" w:lastColumn="0" w:noHBand="0" w:noVBand="1"/>
      </w:tblPr>
      <w:tblGrid>
        <w:gridCol w:w="891"/>
        <w:gridCol w:w="891"/>
        <w:gridCol w:w="891"/>
        <w:gridCol w:w="891"/>
        <w:gridCol w:w="891"/>
      </w:tblGrid>
      <w:tr w:rsidR="00E376B3" w:rsidTr="001448C0">
        <w:tc>
          <w:tcPr>
            <w:tcW w:w="891" w:type="dxa"/>
            <w:vMerge w:val="restart"/>
            <w:tcBorders>
              <w:left w:val="nil"/>
              <w:right w:val="nil"/>
            </w:tcBorders>
          </w:tcPr>
          <w:p w:rsidR="00E376B3" w:rsidRDefault="00E376B3" w:rsidP="00E376B3">
            <w:pPr>
              <w:spacing w:after="0" w:line="240" w:lineRule="auto"/>
              <w:jc w:val="both"/>
              <w:rPr>
                <w:rFonts w:ascii="Times New Roman" w:hAnsi="Times New Roman"/>
                <w:lang w:val="en-US"/>
              </w:rPr>
            </w:pPr>
          </w:p>
        </w:tc>
        <w:tc>
          <w:tcPr>
            <w:tcW w:w="3564" w:type="dxa"/>
            <w:gridSpan w:val="4"/>
            <w:tcBorders>
              <w:left w:val="nil"/>
              <w:right w:val="nil"/>
            </w:tcBorders>
            <w:vAlign w:val="center"/>
          </w:tcPr>
          <w:p w:rsidR="00E376B3" w:rsidRPr="00E376B3" w:rsidRDefault="00E376B3" w:rsidP="00E376B3">
            <w:pPr>
              <w:spacing w:after="0" w:line="240" w:lineRule="auto"/>
              <w:jc w:val="center"/>
              <w:rPr>
                <w:rFonts w:ascii="Times New Roman" w:hAnsi="Times New Roman"/>
              </w:rPr>
            </w:pPr>
            <w:r>
              <w:rPr>
                <w:rFonts w:ascii="Times New Roman" w:hAnsi="Times New Roman"/>
              </w:rPr>
              <w:t>Pernyataan Pengambilan Keputusan</w:t>
            </w:r>
          </w:p>
        </w:tc>
      </w:tr>
      <w:tr w:rsidR="00E376B3" w:rsidTr="00E376B3">
        <w:tc>
          <w:tcPr>
            <w:tcW w:w="891" w:type="dxa"/>
            <w:vMerge/>
            <w:tcBorders>
              <w:left w:val="nil"/>
              <w:right w:val="nil"/>
            </w:tcBorders>
          </w:tcPr>
          <w:p w:rsidR="00E376B3" w:rsidRDefault="00E376B3" w:rsidP="00E376B3">
            <w:pPr>
              <w:spacing w:after="0" w:line="240" w:lineRule="auto"/>
              <w:jc w:val="both"/>
              <w:rPr>
                <w:rFonts w:ascii="Times New Roman" w:hAnsi="Times New Roman"/>
                <w:lang w:val="en-US"/>
              </w:rPr>
            </w:pPr>
          </w:p>
        </w:tc>
        <w:tc>
          <w:tcPr>
            <w:tcW w:w="891" w:type="dxa"/>
            <w:tcBorders>
              <w:left w:val="nil"/>
              <w:right w:val="nil"/>
            </w:tcBorders>
            <w:vAlign w:val="center"/>
          </w:tcPr>
          <w:p w:rsidR="00E376B3" w:rsidRPr="00E376B3" w:rsidRDefault="00E376B3" w:rsidP="00E376B3">
            <w:pPr>
              <w:spacing w:after="0" w:line="240" w:lineRule="auto"/>
              <w:jc w:val="center"/>
              <w:rPr>
                <w:rFonts w:ascii="Times New Roman" w:hAnsi="Times New Roman"/>
              </w:rPr>
            </w:pPr>
            <w:r>
              <w:rPr>
                <w:rFonts w:ascii="Times New Roman" w:hAnsi="Times New Roman"/>
              </w:rPr>
              <w:t>Metode (1)</w:t>
            </w:r>
          </w:p>
        </w:tc>
        <w:tc>
          <w:tcPr>
            <w:tcW w:w="891" w:type="dxa"/>
            <w:tcBorders>
              <w:left w:val="nil"/>
              <w:right w:val="nil"/>
            </w:tcBorders>
            <w:vAlign w:val="center"/>
          </w:tcPr>
          <w:p w:rsidR="00E376B3" w:rsidRDefault="00E376B3" w:rsidP="00E376B3">
            <w:pPr>
              <w:spacing w:after="0" w:line="240" w:lineRule="auto"/>
              <w:jc w:val="center"/>
              <w:rPr>
                <w:rFonts w:ascii="Times New Roman" w:hAnsi="Times New Roman"/>
                <w:lang w:val="en-US"/>
              </w:rPr>
            </w:pPr>
            <w:r>
              <w:rPr>
                <w:rFonts w:ascii="Times New Roman" w:hAnsi="Times New Roman"/>
              </w:rPr>
              <w:t>Metode (2)</w:t>
            </w:r>
          </w:p>
        </w:tc>
        <w:tc>
          <w:tcPr>
            <w:tcW w:w="891" w:type="dxa"/>
            <w:tcBorders>
              <w:left w:val="nil"/>
              <w:right w:val="nil"/>
            </w:tcBorders>
            <w:vAlign w:val="center"/>
          </w:tcPr>
          <w:p w:rsidR="00E376B3" w:rsidRDefault="00E376B3" w:rsidP="00E376B3">
            <w:pPr>
              <w:spacing w:after="0" w:line="240" w:lineRule="auto"/>
              <w:jc w:val="center"/>
              <w:rPr>
                <w:rFonts w:ascii="Times New Roman" w:hAnsi="Times New Roman"/>
                <w:lang w:val="en-US"/>
              </w:rPr>
            </w:pPr>
            <w:r>
              <w:rPr>
                <w:rFonts w:ascii="Times New Roman" w:hAnsi="Times New Roman"/>
              </w:rPr>
              <w:t>Metode (3)</w:t>
            </w:r>
          </w:p>
        </w:tc>
        <w:tc>
          <w:tcPr>
            <w:tcW w:w="891" w:type="dxa"/>
            <w:tcBorders>
              <w:left w:val="nil"/>
              <w:right w:val="nil"/>
            </w:tcBorders>
            <w:vAlign w:val="center"/>
          </w:tcPr>
          <w:p w:rsidR="00E376B3" w:rsidRDefault="00E376B3" w:rsidP="00E376B3">
            <w:pPr>
              <w:spacing w:after="0" w:line="240" w:lineRule="auto"/>
              <w:jc w:val="center"/>
              <w:rPr>
                <w:rFonts w:ascii="Times New Roman" w:hAnsi="Times New Roman"/>
                <w:lang w:val="en-US"/>
              </w:rPr>
            </w:pPr>
            <w:r>
              <w:rPr>
                <w:rFonts w:ascii="Times New Roman" w:hAnsi="Times New Roman"/>
              </w:rPr>
              <w:t>Metode (4)</w:t>
            </w:r>
          </w:p>
        </w:tc>
      </w:tr>
      <w:tr w:rsidR="00E376B3" w:rsidTr="00E376B3">
        <w:tc>
          <w:tcPr>
            <w:tcW w:w="891" w:type="dxa"/>
            <w:tcBorders>
              <w:left w:val="nil"/>
              <w:right w:val="nil"/>
            </w:tcBorders>
            <w:vAlign w:val="center"/>
          </w:tcPr>
          <w:p w:rsidR="00E376B3" w:rsidRPr="00E376B3" w:rsidRDefault="00E376B3" w:rsidP="00E376B3">
            <w:pPr>
              <w:spacing w:after="0" w:line="240" w:lineRule="auto"/>
              <w:jc w:val="center"/>
              <w:rPr>
                <w:rFonts w:ascii="Times New Roman" w:hAnsi="Times New Roman"/>
              </w:rPr>
            </w:pPr>
            <w:r>
              <w:rPr>
                <w:rFonts w:ascii="Times New Roman" w:hAnsi="Times New Roman"/>
              </w:rPr>
              <w:t>Jumlah</w:t>
            </w:r>
          </w:p>
        </w:tc>
        <w:tc>
          <w:tcPr>
            <w:tcW w:w="891" w:type="dxa"/>
            <w:tcBorders>
              <w:left w:val="nil"/>
              <w:right w:val="nil"/>
            </w:tcBorders>
            <w:vAlign w:val="center"/>
          </w:tcPr>
          <w:p w:rsidR="00E376B3" w:rsidRPr="001448C0" w:rsidRDefault="001448C0" w:rsidP="00E376B3">
            <w:pPr>
              <w:spacing w:after="0" w:line="240" w:lineRule="auto"/>
              <w:jc w:val="right"/>
              <w:rPr>
                <w:rFonts w:ascii="Times New Roman" w:hAnsi="Times New Roman"/>
              </w:rPr>
            </w:pPr>
            <w:r>
              <w:rPr>
                <w:rFonts w:ascii="Times New Roman" w:hAnsi="Times New Roman"/>
              </w:rPr>
              <w:t>302,08</w:t>
            </w:r>
          </w:p>
        </w:tc>
        <w:tc>
          <w:tcPr>
            <w:tcW w:w="891" w:type="dxa"/>
            <w:tcBorders>
              <w:left w:val="nil"/>
              <w:right w:val="nil"/>
            </w:tcBorders>
            <w:vAlign w:val="center"/>
          </w:tcPr>
          <w:p w:rsidR="00E376B3" w:rsidRPr="001448C0" w:rsidRDefault="001448C0" w:rsidP="00E376B3">
            <w:pPr>
              <w:spacing w:after="0" w:line="240" w:lineRule="auto"/>
              <w:jc w:val="right"/>
              <w:rPr>
                <w:rFonts w:ascii="Times New Roman" w:hAnsi="Times New Roman"/>
              </w:rPr>
            </w:pPr>
            <w:r>
              <w:rPr>
                <w:rFonts w:ascii="Times New Roman" w:hAnsi="Times New Roman"/>
              </w:rPr>
              <w:t>412,50</w:t>
            </w:r>
          </w:p>
        </w:tc>
        <w:tc>
          <w:tcPr>
            <w:tcW w:w="891" w:type="dxa"/>
            <w:tcBorders>
              <w:left w:val="nil"/>
              <w:right w:val="nil"/>
            </w:tcBorders>
            <w:vAlign w:val="center"/>
          </w:tcPr>
          <w:p w:rsidR="00E376B3" w:rsidRPr="001448C0" w:rsidRDefault="001448C0" w:rsidP="00E376B3">
            <w:pPr>
              <w:spacing w:after="0" w:line="240" w:lineRule="auto"/>
              <w:jc w:val="right"/>
              <w:rPr>
                <w:rFonts w:ascii="Times New Roman" w:hAnsi="Times New Roman"/>
              </w:rPr>
            </w:pPr>
            <w:r>
              <w:rPr>
                <w:rFonts w:ascii="Times New Roman" w:hAnsi="Times New Roman"/>
              </w:rPr>
              <w:t>600,00</w:t>
            </w:r>
          </w:p>
        </w:tc>
        <w:tc>
          <w:tcPr>
            <w:tcW w:w="891" w:type="dxa"/>
            <w:tcBorders>
              <w:left w:val="nil"/>
              <w:right w:val="nil"/>
            </w:tcBorders>
            <w:vAlign w:val="center"/>
          </w:tcPr>
          <w:p w:rsidR="00E376B3" w:rsidRPr="001448C0" w:rsidRDefault="001448C0" w:rsidP="00E376B3">
            <w:pPr>
              <w:spacing w:after="0" w:line="240" w:lineRule="auto"/>
              <w:jc w:val="right"/>
              <w:rPr>
                <w:rFonts w:ascii="Times New Roman" w:hAnsi="Times New Roman"/>
              </w:rPr>
            </w:pPr>
            <w:r>
              <w:rPr>
                <w:rFonts w:ascii="Times New Roman" w:hAnsi="Times New Roman"/>
              </w:rPr>
              <w:t>550,00</w:t>
            </w:r>
          </w:p>
        </w:tc>
      </w:tr>
      <w:tr w:rsidR="00E376B3" w:rsidTr="00E376B3">
        <w:tc>
          <w:tcPr>
            <w:tcW w:w="891" w:type="dxa"/>
            <w:tcBorders>
              <w:left w:val="nil"/>
              <w:right w:val="nil"/>
            </w:tcBorders>
            <w:vAlign w:val="center"/>
          </w:tcPr>
          <w:p w:rsidR="00E376B3" w:rsidRPr="00E376B3" w:rsidRDefault="00E376B3" w:rsidP="00E376B3">
            <w:pPr>
              <w:spacing w:after="0" w:line="240" w:lineRule="auto"/>
              <w:jc w:val="center"/>
              <w:rPr>
                <w:rFonts w:ascii="Times New Roman" w:hAnsi="Times New Roman"/>
              </w:rPr>
            </w:pPr>
            <w:r>
              <w:rPr>
                <w:rFonts w:ascii="Times New Roman" w:hAnsi="Times New Roman"/>
              </w:rPr>
              <w:t>Rata-rata</w:t>
            </w:r>
          </w:p>
        </w:tc>
        <w:tc>
          <w:tcPr>
            <w:tcW w:w="891" w:type="dxa"/>
            <w:tcBorders>
              <w:left w:val="nil"/>
              <w:right w:val="nil"/>
            </w:tcBorders>
            <w:vAlign w:val="center"/>
          </w:tcPr>
          <w:p w:rsidR="00E376B3" w:rsidRPr="001448C0" w:rsidRDefault="001448C0" w:rsidP="00E376B3">
            <w:pPr>
              <w:spacing w:after="0" w:line="240" w:lineRule="auto"/>
              <w:jc w:val="right"/>
              <w:rPr>
                <w:rFonts w:ascii="Times New Roman" w:hAnsi="Times New Roman"/>
              </w:rPr>
            </w:pPr>
            <w:r>
              <w:rPr>
                <w:rFonts w:ascii="Times New Roman" w:hAnsi="Times New Roman"/>
              </w:rPr>
              <w:t>10,07</w:t>
            </w:r>
          </w:p>
        </w:tc>
        <w:tc>
          <w:tcPr>
            <w:tcW w:w="891" w:type="dxa"/>
            <w:tcBorders>
              <w:left w:val="nil"/>
              <w:right w:val="nil"/>
            </w:tcBorders>
            <w:vAlign w:val="center"/>
          </w:tcPr>
          <w:p w:rsidR="00E376B3" w:rsidRPr="001448C0" w:rsidRDefault="001448C0" w:rsidP="00E376B3">
            <w:pPr>
              <w:spacing w:after="0" w:line="240" w:lineRule="auto"/>
              <w:jc w:val="right"/>
              <w:rPr>
                <w:rFonts w:ascii="Times New Roman" w:hAnsi="Times New Roman"/>
              </w:rPr>
            </w:pPr>
            <w:r>
              <w:rPr>
                <w:rFonts w:ascii="Times New Roman" w:hAnsi="Times New Roman"/>
              </w:rPr>
              <w:t>13,75</w:t>
            </w:r>
          </w:p>
        </w:tc>
        <w:tc>
          <w:tcPr>
            <w:tcW w:w="891" w:type="dxa"/>
            <w:tcBorders>
              <w:left w:val="nil"/>
              <w:right w:val="nil"/>
            </w:tcBorders>
            <w:vAlign w:val="center"/>
          </w:tcPr>
          <w:p w:rsidR="00E376B3" w:rsidRPr="001448C0" w:rsidRDefault="001448C0" w:rsidP="00E376B3">
            <w:pPr>
              <w:spacing w:after="0" w:line="240" w:lineRule="auto"/>
              <w:jc w:val="right"/>
              <w:rPr>
                <w:rFonts w:ascii="Times New Roman" w:hAnsi="Times New Roman"/>
              </w:rPr>
            </w:pPr>
            <w:r>
              <w:rPr>
                <w:rFonts w:ascii="Times New Roman" w:hAnsi="Times New Roman"/>
              </w:rPr>
              <w:t>20,00</w:t>
            </w:r>
          </w:p>
        </w:tc>
        <w:tc>
          <w:tcPr>
            <w:tcW w:w="891" w:type="dxa"/>
            <w:tcBorders>
              <w:left w:val="nil"/>
              <w:right w:val="nil"/>
            </w:tcBorders>
            <w:vAlign w:val="center"/>
          </w:tcPr>
          <w:p w:rsidR="00E376B3" w:rsidRPr="001448C0" w:rsidRDefault="001448C0" w:rsidP="00E376B3">
            <w:pPr>
              <w:spacing w:after="0" w:line="240" w:lineRule="auto"/>
              <w:jc w:val="right"/>
              <w:rPr>
                <w:rFonts w:ascii="Times New Roman" w:hAnsi="Times New Roman"/>
              </w:rPr>
            </w:pPr>
            <w:r>
              <w:rPr>
                <w:rFonts w:ascii="Times New Roman" w:hAnsi="Times New Roman"/>
              </w:rPr>
              <w:t>18,33</w:t>
            </w:r>
          </w:p>
        </w:tc>
      </w:tr>
    </w:tbl>
    <w:p w:rsidR="001448C0" w:rsidRPr="001448C0" w:rsidRDefault="001448C0" w:rsidP="004A602B">
      <w:pPr>
        <w:spacing w:before="120" w:after="0" w:line="240" w:lineRule="auto"/>
        <w:jc w:val="both"/>
        <w:rPr>
          <w:rFonts w:ascii="Times New Roman" w:hAnsi="Times New Roman"/>
          <w:szCs w:val="24"/>
        </w:rPr>
      </w:pPr>
      <w:r w:rsidRPr="001448C0">
        <w:rPr>
          <w:rFonts w:ascii="Times New Roman" w:hAnsi="Times New Roman"/>
          <w:szCs w:val="24"/>
        </w:rPr>
        <w:t xml:space="preserve">Metode pengambilan keputusan yang memiliki rata-rata nilai tertinggi adalah keputusan mayoritas, yaitu sebesar rata-rata 20. Kelompok-kelompok dengan metode pengambilan keputusan ini melakukan diskusi namun tidak mendalam, anggota hanya memberikan pendapatnya setelah itu diadakan voting untuk pengambilan suara. Suara mayoritas yang muncul akan dijadikan keputusan yang diambil. Dibuktikan dengan sebanyak 43,33% kelompok sering menggunakan suara terbanyak untuk pengambilan keputusan. Hal ini sejalan dengan sebanyak 43,33% kelompok yang sering menggunakan </w:t>
      </w:r>
      <w:r w:rsidRPr="001448C0">
        <w:rPr>
          <w:rFonts w:ascii="Times New Roman" w:hAnsi="Times New Roman"/>
          <w:i/>
          <w:szCs w:val="24"/>
        </w:rPr>
        <w:t>voting</w:t>
      </w:r>
      <w:r w:rsidRPr="001448C0">
        <w:rPr>
          <w:rFonts w:ascii="Times New Roman" w:hAnsi="Times New Roman"/>
          <w:szCs w:val="24"/>
        </w:rPr>
        <w:t xml:space="preserve"> untuk mengambil keputusan. Selain itu dibuktikan pula dengan sebanyak 66,67% kelompok yang mengatakan bahwa tidak pernah muncul konflik pada saat pengambilan keputusan, dikarenakan pengambilan keputusan mayoritas dilihat sebagai cara yang adil dan efisien dalam pengambilan keputusan.</w:t>
      </w:r>
    </w:p>
    <w:p w:rsidR="004A602B" w:rsidRDefault="004A602B" w:rsidP="001448C0">
      <w:pPr>
        <w:spacing w:after="0" w:line="240" w:lineRule="auto"/>
        <w:jc w:val="both"/>
        <w:rPr>
          <w:rFonts w:ascii="Times New Roman" w:hAnsi="Times New Roman"/>
          <w:szCs w:val="24"/>
        </w:rPr>
      </w:pPr>
    </w:p>
    <w:p w:rsidR="001448C0" w:rsidRPr="001448C0" w:rsidRDefault="001448C0" w:rsidP="001448C0">
      <w:pPr>
        <w:spacing w:after="0" w:line="240" w:lineRule="auto"/>
        <w:jc w:val="both"/>
        <w:rPr>
          <w:rFonts w:ascii="Times New Roman" w:hAnsi="Times New Roman"/>
          <w:szCs w:val="24"/>
        </w:rPr>
      </w:pPr>
      <w:r w:rsidRPr="001448C0">
        <w:rPr>
          <w:rFonts w:ascii="Times New Roman" w:hAnsi="Times New Roman"/>
          <w:szCs w:val="24"/>
        </w:rPr>
        <w:t xml:space="preserve">Untuk metode pengambilan keputusan musyawarah (konsensus) rata-rata jawaban responden adalah sebesar 18,33. Kelompok ini berdiskusi dan memberikan masing-masing pendapatnya, lalu anggota kelompok lainnya akan </w:t>
      </w:r>
      <w:r w:rsidRPr="001448C0">
        <w:rPr>
          <w:rFonts w:ascii="Times New Roman" w:hAnsi="Times New Roman"/>
          <w:szCs w:val="24"/>
        </w:rPr>
        <w:lastRenderedPageBreak/>
        <w:t>memberikan pendapatnya. Namun tidak selalu dalam mengambil keputusan kelompok menggunakan metode musyawarah (konsensus) karena dengan metode ini pengambilan keputusan membutuhkan waktu yang lebih lama dibanding dengan metode lainnya.</w:t>
      </w:r>
    </w:p>
    <w:p w:rsidR="004A602B" w:rsidRDefault="004A602B" w:rsidP="001448C0">
      <w:pPr>
        <w:spacing w:after="0" w:line="240" w:lineRule="auto"/>
        <w:jc w:val="both"/>
        <w:rPr>
          <w:rFonts w:ascii="Times New Roman" w:hAnsi="Times New Roman"/>
          <w:szCs w:val="24"/>
        </w:rPr>
      </w:pPr>
    </w:p>
    <w:p w:rsidR="001448C0" w:rsidRPr="001448C0" w:rsidRDefault="001448C0" w:rsidP="001448C0">
      <w:pPr>
        <w:spacing w:after="0" w:line="240" w:lineRule="auto"/>
        <w:jc w:val="both"/>
        <w:rPr>
          <w:rFonts w:ascii="Times New Roman" w:hAnsi="Times New Roman"/>
          <w:szCs w:val="24"/>
        </w:rPr>
      </w:pPr>
      <w:r w:rsidRPr="001448C0">
        <w:rPr>
          <w:rFonts w:ascii="Times New Roman" w:hAnsi="Times New Roman"/>
          <w:szCs w:val="24"/>
        </w:rPr>
        <w:t>Metode pengambilan keputusan yang paling sedikit digunakan adalah pengambilan keputusan oleh ahli, baik dari luar (TPL) maupun dalam kelompok (ketua kelompok). Dengan nilai rata-rata jumlah jawaban sebesar 10,07 untuk keputusan oleh ahli di luar kelompok. Sedangkan untuk rata-rata jumlah jawaban keputusan oleh ahli di dalam kelompok sebesar 13,75. Kelompok yang menggunakan metode pengambilan keputusan oleh ahli dari luar kelompok, yaitu TPL disebabkan karena ketua kelompok mereka tidak berperan aktif dalam kelompok. Sehingga setelah mereka berdiskusi pun mereka akan bertanya bagaimana sebaiknya keputusan yang diam</w:t>
      </w:r>
      <w:r w:rsidR="004A602B">
        <w:rPr>
          <w:rFonts w:ascii="Times New Roman" w:hAnsi="Times New Roman"/>
          <w:szCs w:val="24"/>
        </w:rPr>
        <w:t xml:space="preserve">bil kepada TPL kelompok mereka. </w:t>
      </w:r>
      <w:r w:rsidRPr="001448C0">
        <w:rPr>
          <w:rFonts w:ascii="Times New Roman" w:hAnsi="Times New Roman"/>
          <w:szCs w:val="24"/>
        </w:rPr>
        <w:t>Sedangkan pengambilan keputusan oleh ahli dalam kelompok (ketua kelompok) dilakukan karena kelompok tidak melakukan diskusi sama sekali dan hanya mengikuti keputusan ketua kelompok. Anggota kelompok tidak melakukan protes dan mengikuti apapun keputusan yang dibuat ketua kelompok.</w:t>
      </w:r>
    </w:p>
    <w:p w:rsidR="004A602B" w:rsidRDefault="004A602B" w:rsidP="001448C0">
      <w:pPr>
        <w:spacing w:after="0" w:line="240" w:lineRule="auto"/>
        <w:jc w:val="both"/>
        <w:rPr>
          <w:rFonts w:ascii="Times New Roman" w:hAnsi="Times New Roman"/>
          <w:szCs w:val="24"/>
        </w:rPr>
      </w:pPr>
    </w:p>
    <w:p w:rsidR="001448C0" w:rsidRPr="001448C0" w:rsidRDefault="001448C0" w:rsidP="001448C0">
      <w:pPr>
        <w:spacing w:after="0" w:line="240" w:lineRule="auto"/>
        <w:jc w:val="both"/>
        <w:rPr>
          <w:rFonts w:ascii="Times New Roman" w:hAnsi="Times New Roman"/>
          <w:szCs w:val="24"/>
        </w:rPr>
      </w:pPr>
      <w:r w:rsidRPr="001448C0">
        <w:rPr>
          <w:rFonts w:ascii="Times New Roman" w:hAnsi="Times New Roman"/>
          <w:szCs w:val="24"/>
        </w:rPr>
        <w:t xml:space="preserve">Kelompok-kelompok yang ada melakukan pengambilan keputusan dapat dengan satu metode ataupun lebih. Hasil yang ditunjukkan pada </w:t>
      </w:r>
      <w:r w:rsidR="004A602B">
        <w:rPr>
          <w:rFonts w:ascii="Times New Roman" w:hAnsi="Times New Roman"/>
          <w:szCs w:val="24"/>
        </w:rPr>
        <w:t>Tabel 1</w:t>
      </w:r>
      <w:r w:rsidRPr="001448C0">
        <w:rPr>
          <w:rFonts w:ascii="Times New Roman" w:hAnsi="Times New Roman"/>
          <w:szCs w:val="24"/>
        </w:rPr>
        <w:t xml:space="preserve"> hanya menunjukkan metode yang paling sering digunakan oleh suatu kelompok dengan melihat rata-rata tertinggi jawaban yang diberikan kelompok mengenai pernyataan pengambilan keputusan. Tidak menutup kemungkinan suatu kelompok menggunakan lebih dari satu metode.</w:t>
      </w:r>
    </w:p>
    <w:p w:rsidR="00557C1A" w:rsidRDefault="00557C1A" w:rsidP="003716BD">
      <w:pPr>
        <w:spacing w:after="0" w:line="240" w:lineRule="auto"/>
        <w:jc w:val="both"/>
        <w:rPr>
          <w:rFonts w:ascii="Times New Roman" w:hAnsi="Times New Roman"/>
          <w:b/>
        </w:rPr>
      </w:pPr>
    </w:p>
    <w:p w:rsidR="001448C0" w:rsidRPr="001448C0" w:rsidRDefault="004A602B" w:rsidP="004A602B">
      <w:pPr>
        <w:spacing w:after="120" w:line="240" w:lineRule="auto"/>
        <w:jc w:val="both"/>
        <w:rPr>
          <w:rFonts w:ascii="Times New Roman" w:hAnsi="Times New Roman"/>
          <w:lang w:val="en-US"/>
        </w:rPr>
      </w:pPr>
      <w:r>
        <w:rPr>
          <w:rFonts w:ascii="Times New Roman" w:hAnsi="Times New Roman"/>
          <w:b/>
        </w:rPr>
        <w:t>Kepemimpinan Kelompok</w:t>
      </w:r>
    </w:p>
    <w:p w:rsidR="0028745C" w:rsidRPr="004A602B" w:rsidRDefault="004A602B" w:rsidP="004A602B">
      <w:pPr>
        <w:spacing w:after="0" w:line="240" w:lineRule="auto"/>
        <w:jc w:val="both"/>
        <w:rPr>
          <w:rFonts w:ascii="Times New Roman" w:hAnsi="Times New Roman"/>
          <w:szCs w:val="24"/>
        </w:rPr>
      </w:pPr>
      <w:r w:rsidRPr="004A602B">
        <w:rPr>
          <w:rFonts w:ascii="Times New Roman" w:hAnsi="Times New Roman"/>
          <w:szCs w:val="24"/>
        </w:rPr>
        <w:t>Kepemimpinan kelompok dapat ditunjukkan dengan perilaku-perilaku komunikasi, seperti mengarahkan, memberitahu, membimbing, dan sebagainya. Dalam penelitian ini, perilaku komunikasi yang paling ditunjukkan oleh ketua kelompok akan dijelaskan sebagai berikut.</w:t>
      </w:r>
    </w:p>
    <w:p w:rsidR="004A602B" w:rsidRDefault="004A602B" w:rsidP="004A602B">
      <w:pPr>
        <w:spacing w:after="0" w:line="240" w:lineRule="auto"/>
        <w:jc w:val="both"/>
        <w:rPr>
          <w:rFonts w:ascii="Times New Roman" w:hAnsi="Times New Roman"/>
          <w:szCs w:val="24"/>
        </w:rPr>
      </w:pPr>
    </w:p>
    <w:p w:rsidR="004A602B" w:rsidRPr="004A602B" w:rsidRDefault="004A602B" w:rsidP="004A602B">
      <w:pPr>
        <w:spacing w:after="0" w:line="240" w:lineRule="auto"/>
        <w:jc w:val="both"/>
        <w:rPr>
          <w:rFonts w:ascii="Times New Roman" w:hAnsi="Times New Roman"/>
          <w:szCs w:val="24"/>
        </w:rPr>
      </w:pPr>
      <w:r w:rsidRPr="004A602B">
        <w:rPr>
          <w:rFonts w:ascii="Times New Roman" w:hAnsi="Times New Roman"/>
          <w:szCs w:val="24"/>
        </w:rPr>
        <w:t xml:space="preserve">Sebanyak 70% kelompok mengatakan bahwa pemimpin kelompok selalu membolehkan para anggotanya untuk berpendapat dalam suatu diskusi. Hal ini dilakukan karena ketika kelompok ingin memasukkan anggota baru mereka harus </w:t>
      </w:r>
      <w:r w:rsidRPr="004A602B">
        <w:rPr>
          <w:rFonts w:ascii="Times New Roman" w:hAnsi="Times New Roman"/>
          <w:szCs w:val="24"/>
        </w:rPr>
        <w:t>memberikan pendapat mereka mengenai perilaku calon anggota tersebut. Sehingga pemimpin memperbolehkan anggota untuk berpendapat sebagai bahan pertimbangan.</w:t>
      </w:r>
    </w:p>
    <w:p w:rsidR="004A602B" w:rsidRDefault="004A602B" w:rsidP="004A602B">
      <w:pPr>
        <w:spacing w:after="0" w:line="240" w:lineRule="auto"/>
        <w:jc w:val="both"/>
        <w:rPr>
          <w:rFonts w:ascii="Times New Roman" w:hAnsi="Times New Roman"/>
          <w:szCs w:val="24"/>
        </w:rPr>
      </w:pPr>
    </w:p>
    <w:p w:rsidR="004A602B" w:rsidRPr="004A602B" w:rsidRDefault="004A602B" w:rsidP="004A602B">
      <w:pPr>
        <w:spacing w:after="0" w:line="240" w:lineRule="auto"/>
        <w:jc w:val="both"/>
        <w:rPr>
          <w:rFonts w:ascii="Times New Roman" w:hAnsi="Times New Roman"/>
          <w:szCs w:val="24"/>
        </w:rPr>
      </w:pPr>
      <w:r w:rsidRPr="004A602B">
        <w:rPr>
          <w:rFonts w:ascii="Times New Roman" w:hAnsi="Times New Roman"/>
          <w:szCs w:val="24"/>
        </w:rPr>
        <w:t>Dalam memastikan pekerjaan anggotanya berjalan baik atau tidak, 50% kelompok mengatakan bahwa pemimpin kelompok mereka sering memastikannya. Hal ini dibuktikan dengan ketika sebelum perkumpulan mingguan dilakukan, pemimpin akan mengingatkan anggotanya untuk datang dan membayar tanggungan mereka. Selain itu, ketika sudah waktunya berkumpul namun masih ada anggota kelompok yang belum datang, maka pemimpin kelompok akan datang kerumah anggota tersebut untuk menjemputnya. Sejalan dengan ini, 60% kelompok mengatakan bahwa pemimpin sering menginginkan perubahan dalam kelompoknya. Karena dengan selalu hadirnya anggota, dan anggota membayar tanggungannya sendiri maka citra kelompok akan baik, lalu KSPPS Baytul Ikhtiar akan memperbolehkan anggota untuk meminjam uang kembali.</w:t>
      </w:r>
    </w:p>
    <w:p w:rsidR="004A602B" w:rsidRDefault="004A602B" w:rsidP="004A602B">
      <w:pPr>
        <w:spacing w:after="0" w:line="240" w:lineRule="auto"/>
        <w:jc w:val="both"/>
        <w:rPr>
          <w:rFonts w:ascii="Times New Roman" w:hAnsi="Times New Roman"/>
          <w:szCs w:val="24"/>
        </w:rPr>
      </w:pPr>
    </w:p>
    <w:p w:rsidR="004A602B" w:rsidRPr="004A602B" w:rsidRDefault="004A602B" w:rsidP="004A602B">
      <w:pPr>
        <w:spacing w:after="0" w:line="240" w:lineRule="auto"/>
        <w:jc w:val="both"/>
        <w:rPr>
          <w:rFonts w:ascii="Times New Roman" w:hAnsi="Times New Roman"/>
          <w:szCs w:val="24"/>
        </w:rPr>
      </w:pPr>
      <w:r w:rsidRPr="004A602B">
        <w:rPr>
          <w:rFonts w:ascii="Times New Roman" w:hAnsi="Times New Roman"/>
          <w:szCs w:val="24"/>
        </w:rPr>
        <w:t xml:space="preserve">Dalam memimpin kelompok, pemimpin harus mendapatkan percaya dengan anggotanya. Begitupula sebaliknya, anggota juga harus percaya dengan pemimpinnya. Sebanyak 73,33% kelompok mengatakan bahwa pemimpin selalu mempercayai anggotanya. </w:t>
      </w:r>
    </w:p>
    <w:p w:rsidR="004A602B" w:rsidRDefault="004A602B" w:rsidP="004A602B">
      <w:pPr>
        <w:spacing w:after="0" w:line="240" w:lineRule="auto"/>
        <w:jc w:val="both"/>
        <w:rPr>
          <w:rFonts w:ascii="Times New Roman" w:hAnsi="Times New Roman"/>
          <w:szCs w:val="24"/>
        </w:rPr>
      </w:pPr>
    </w:p>
    <w:p w:rsidR="004A602B" w:rsidRPr="004A602B" w:rsidRDefault="004A602B" w:rsidP="004A602B">
      <w:pPr>
        <w:spacing w:after="0" w:line="240" w:lineRule="auto"/>
        <w:jc w:val="both"/>
        <w:rPr>
          <w:rFonts w:ascii="Times New Roman" w:hAnsi="Times New Roman"/>
          <w:szCs w:val="24"/>
        </w:rPr>
      </w:pPr>
      <w:r w:rsidRPr="004A602B">
        <w:rPr>
          <w:rFonts w:ascii="Times New Roman" w:hAnsi="Times New Roman"/>
          <w:szCs w:val="24"/>
        </w:rPr>
        <w:t>Pada setiap pertemuan kelompok, akan dibacakan ikrar oleh pemimpin kelompok, dan pemimpin akan meminta anggota-anggotanya untuk mengikuti peraturan dalam ikrar tersebut. Sebanyak 76,67% kelompok mengatakan bahwa pemimpin meminta anggotanya untuk mengikuti peraturan yang berlaku. Hal ini terlihat dari pemimpin yang mengingatkan anggotanya untuk selalu datang pada pertemuan mingguan dan membayar tanggungan mereka masing-masing. Selain itu, dengan ketua menjadi perwakilan pada saat pembacaan ikrar anggota, juga menjadi salah satu ajakan untuk mengikuti peraturan yang berlaku.</w:t>
      </w:r>
    </w:p>
    <w:p w:rsidR="004A602B" w:rsidRPr="004A602B" w:rsidRDefault="004A602B" w:rsidP="004A602B">
      <w:pPr>
        <w:spacing w:after="0" w:line="240" w:lineRule="auto"/>
        <w:jc w:val="both"/>
        <w:rPr>
          <w:rFonts w:ascii="Times New Roman" w:hAnsi="Times New Roman"/>
          <w:bCs/>
          <w:kern w:val="32"/>
          <w:szCs w:val="32"/>
          <w:lang w:val="en-US"/>
        </w:rPr>
      </w:pPr>
    </w:p>
    <w:p w:rsidR="0028745C" w:rsidRPr="004A602B" w:rsidRDefault="004A602B" w:rsidP="00252EB3">
      <w:pPr>
        <w:tabs>
          <w:tab w:val="left" w:pos="810"/>
        </w:tabs>
        <w:spacing w:after="120" w:line="240" w:lineRule="auto"/>
        <w:jc w:val="both"/>
        <w:rPr>
          <w:rFonts w:ascii="Times New Roman" w:hAnsi="Times New Roman"/>
          <w:b/>
          <w:i/>
        </w:rPr>
      </w:pPr>
      <w:r>
        <w:rPr>
          <w:rFonts w:ascii="Times New Roman" w:hAnsi="Times New Roman"/>
          <w:b/>
          <w:i/>
        </w:rPr>
        <w:t>Groupthink</w:t>
      </w:r>
    </w:p>
    <w:p w:rsidR="0028745C" w:rsidRPr="00252EB3" w:rsidRDefault="004A602B" w:rsidP="00252EB3">
      <w:pPr>
        <w:tabs>
          <w:tab w:val="left" w:pos="1276"/>
        </w:tabs>
        <w:spacing w:after="0" w:line="240" w:lineRule="auto"/>
        <w:jc w:val="both"/>
        <w:rPr>
          <w:rFonts w:ascii="Times New Roman" w:hAnsi="Times New Roman"/>
          <w:szCs w:val="24"/>
        </w:rPr>
      </w:pPr>
      <w:r w:rsidRPr="00252EB3">
        <w:rPr>
          <w:rFonts w:ascii="Times New Roman" w:hAnsi="Times New Roman"/>
          <w:i/>
          <w:szCs w:val="24"/>
        </w:rPr>
        <w:t xml:space="preserve">Groupthink </w:t>
      </w:r>
      <w:r w:rsidRPr="00252EB3">
        <w:rPr>
          <w:rFonts w:ascii="Times New Roman" w:hAnsi="Times New Roman"/>
          <w:szCs w:val="24"/>
        </w:rPr>
        <w:t xml:space="preserve">dalam sebuah kelompok dapat dilihat melalui gejala-gejala, seperti kelompok merasa selalu benar dan tidak pernah salah, ketertutupan pendapat diluar kelompok, mengucilkan anggota yang berbeda pendapat, tidak memperdebatkan </w:t>
      </w:r>
      <w:r w:rsidRPr="00252EB3">
        <w:rPr>
          <w:rFonts w:ascii="Times New Roman" w:hAnsi="Times New Roman"/>
          <w:szCs w:val="24"/>
        </w:rPr>
        <w:lastRenderedPageBreak/>
        <w:t>keputusan yang sudah dibuat, tidak memerlukan bantuan ketua kelompok, serta tidak menanyakan alasan mengapa suatu keputusan dipilih.</w:t>
      </w:r>
    </w:p>
    <w:p w:rsidR="00252EB3" w:rsidRDefault="00252EB3" w:rsidP="00252EB3">
      <w:pPr>
        <w:spacing w:after="0" w:line="240" w:lineRule="auto"/>
        <w:jc w:val="both"/>
        <w:rPr>
          <w:rFonts w:ascii="Times New Roman" w:hAnsi="Times New Roman"/>
          <w:szCs w:val="24"/>
        </w:rPr>
      </w:pPr>
    </w:p>
    <w:p w:rsidR="00252EB3" w:rsidRPr="00252EB3" w:rsidRDefault="00252EB3" w:rsidP="00252EB3">
      <w:pPr>
        <w:spacing w:after="0" w:line="240" w:lineRule="auto"/>
        <w:jc w:val="both"/>
        <w:rPr>
          <w:rFonts w:ascii="Times New Roman" w:hAnsi="Times New Roman"/>
          <w:szCs w:val="24"/>
        </w:rPr>
      </w:pPr>
      <w:r w:rsidRPr="00252EB3">
        <w:rPr>
          <w:rFonts w:ascii="Times New Roman" w:hAnsi="Times New Roman"/>
          <w:szCs w:val="24"/>
        </w:rPr>
        <w:t xml:space="preserve">Jika dilihat secara keseluruhan, gejala </w:t>
      </w:r>
      <w:r w:rsidRPr="00252EB3">
        <w:rPr>
          <w:rFonts w:ascii="Times New Roman" w:hAnsi="Times New Roman"/>
          <w:i/>
          <w:szCs w:val="24"/>
        </w:rPr>
        <w:t xml:space="preserve">groupthink </w:t>
      </w:r>
      <w:r w:rsidRPr="00252EB3">
        <w:rPr>
          <w:rFonts w:ascii="Times New Roman" w:hAnsi="Times New Roman"/>
          <w:szCs w:val="24"/>
        </w:rPr>
        <w:t xml:space="preserve">yang ditemukan relatif kecil, namun tetap ditemukan beberapa gejala </w:t>
      </w:r>
      <w:r w:rsidRPr="00252EB3">
        <w:rPr>
          <w:rFonts w:ascii="Times New Roman" w:hAnsi="Times New Roman"/>
          <w:i/>
          <w:szCs w:val="24"/>
        </w:rPr>
        <w:t>groupthink</w:t>
      </w:r>
      <w:r w:rsidRPr="00252EB3">
        <w:rPr>
          <w:rFonts w:ascii="Times New Roman" w:hAnsi="Times New Roman"/>
          <w:szCs w:val="24"/>
        </w:rPr>
        <w:t xml:space="preserve">. Sebanyak 56,67% kelompok mengatakan mereka jarang terbuka dengan pendapat orang lain diluar kelompoknya. Hal ini disebabkan karena mereka menganggap bahwa ketika ada seseorang yang ingin masuk atau keluar ke kelompok tersebut, mereka lah anggota kelompok yang paling tahu mengenai seseorang tersebut dan tidak memerlukan pendapat orang di luar kelompok. </w:t>
      </w:r>
    </w:p>
    <w:p w:rsidR="00252EB3" w:rsidRDefault="00252EB3" w:rsidP="00252EB3">
      <w:pPr>
        <w:tabs>
          <w:tab w:val="left" w:pos="1276"/>
        </w:tabs>
        <w:spacing w:after="0" w:line="240" w:lineRule="auto"/>
        <w:jc w:val="both"/>
        <w:rPr>
          <w:rFonts w:ascii="Times New Roman" w:hAnsi="Times New Roman"/>
          <w:szCs w:val="24"/>
        </w:rPr>
      </w:pPr>
    </w:p>
    <w:p w:rsidR="00252EB3" w:rsidRPr="00252EB3" w:rsidRDefault="00252EB3" w:rsidP="00252EB3">
      <w:pPr>
        <w:tabs>
          <w:tab w:val="left" w:pos="1276"/>
        </w:tabs>
        <w:spacing w:after="0" w:line="240" w:lineRule="auto"/>
        <w:jc w:val="both"/>
        <w:rPr>
          <w:rFonts w:ascii="Times New Roman" w:hAnsi="Times New Roman"/>
          <w:szCs w:val="24"/>
        </w:rPr>
      </w:pPr>
      <w:r w:rsidRPr="00252EB3">
        <w:rPr>
          <w:rFonts w:ascii="Times New Roman" w:hAnsi="Times New Roman"/>
          <w:szCs w:val="24"/>
        </w:rPr>
        <w:t>Ketika dalam pengambilan keputusan terdapat anggota kelompok yang berbeda pendapat, sebanyak 56,67% kelompok menjawab selalu dalam tidak akan mengucilkan anggota kelompok yang tidak setuju dengan keputusan kelompok. Hal ini berarti sebanyak 56,67% kelompok tidak pernah mengucilkan anggotanya jika tidak setuju dengan keputusan kelompoknya.</w:t>
      </w:r>
    </w:p>
    <w:p w:rsidR="00252EB3" w:rsidRDefault="00252EB3" w:rsidP="00252EB3">
      <w:pPr>
        <w:tabs>
          <w:tab w:val="left" w:pos="1276"/>
        </w:tabs>
        <w:spacing w:after="0" w:line="240" w:lineRule="auto"/>
        <w:jc w:val="both"/>
        <w:rPr>
          <w:rFonts w:ascii="Times New Roman" w:hAnsi="Times New Roman"/>
          <w:szCs w:val="24"/>
        </w:rPr>
      </w:pPr>
    </w:p>
    <w:p w:rsidR="00252EB3" w:rsidRPr="00252EB3" w:rsidRDefault="00252EB3" w:rsidP="00252EB3">
      <w:pPr>
        <w:tabs>
          <w:tab w:val="left" w:pos="1276"/>
        </w:tabs>
        <w:spacing w:after="0" w:line="240" w:lineRule="auto"/>
        <w:jc w:val="both"/>
        <w:rPr>
          <w:rFonts w:ascii="Times New Roman" w:hAnsi="Times New Roman"/>
          <w:szCs w:val="24"/>
        </w:rPr>
      </w:pPr>
      <w:r w:rsidRPr="00252EB3">
        <w:rPr>
          <w:rFonts w:ascii="Times New Roman" w:hAnsi="Times New Roman"/>
          <w:szCs w:val="24"/>
        </w:rPr>
        <w:t>Ketika ingin mengambil keputusan, seluruh anggota akan berpendapat tidak terkecuali ketua kelompok. Hal ini terlihat dari sebanyak 46,67% kelompok yang mengatakan bahwa mereka jarang tidak memerlukan bantuan ketua kelompok dalam mengambil keputusan. Yang berarti kelompok masih sering membutuhkan bantuan ketua kelompok.</w:t>
      </w:r>
    </w:p>
    <w:p w:rsidR="00252EB3" w:rsidRDefault="00252EB3" w:rsidP="00252EB3">
      <w:pPr>
        <w:tabs>
          <w:tab w:val="left" w:pos="1276"/>
        </w:tabs>
        <w:spacing w:after="0" w:line="240" w:lineRule="auto"/>
        <w:jc w:val="both"/>
        <w:rPr>
          <w:rFonts w:ascii="Times New Roman" w:hAnsi="Times New Roman"/>
          <w:szCs w:val="24"/>
        </w:rPr>
      </w:pPr>
    </w:p>
    <w:p w:rsidR="00252EB3" w:rsidRPr="00252EB3" w:rsidRDefault="00252EB3" w:rsidP="00252EB3">
      <w:pPr>
        <w:tabs>
          <w:tab w:val="left" w:pos="1276"/>
        </w:tabs>
        <w:spacing w:after="0" w:line="240" w:lineRule="auto"/>
        <w:jc w:val="both"/>
        <w:rPr>
          <w:rFonts w:ascii="Times New Roman" w:hAnsi="Times New Roman"/>
          <w:szCs w:val="24"/>
        </w:rPr>
      </w:pPr>
      <w:r w:rsidRPr="00252EB3">
        <w:rPr>
          <w:rFonts w:ascii="Times New Roman" w:hAnsi="Times New Roman"/>
          <w:szCs w:val="24"/>
        </w:rPr>
        <w:t>Terakhir adalah terdapat sebanyak 46,67% kelompok yang mengatakan tidak pernah dalam tidak memerlukan alasan mengapa keputusan tersebut dipilih. Hal ini berarti kelompok selalu membutuhkan alasan mengapa keputusan tersbut dipilih. Hal ini dikarenakan jika mereka tidak memiliki alasan-alasan untuk dipertimbangkan, maka kelompok tidak dapat menentukan apakah seseorang bisa masuk atau keluar dari kelompok tersebut.</w:t>
      </w:r>
    </w:p>
    <w:p w:rsidR="004A602B" w:rsidRDefault="004A602B" w:rsidP="00252EB3">
      <w:pPr>
        <w:tabs>
          <w:tab w:val="left" w:pos="1276"/>
        </w:tabs>
        <w:spacing w:after="0" w:line="240" w:lineRule="auto"/>
        <w:jc w:val="both"/>
        <w:rPr>
          <w:rFonts w:ascii="Times New Roman" w:hAnsi="Times New Roman"/>
          <w:szCs w:val="24"/>
        </w:rPr>
      </w:pPr>
    </w:p>
    <w:p w:rsidR="00252EB3" w:rsidRPr="00252EB3" w:rsidRDefault="00252EB3" w:rsidP="00252EB3">
      <w:pPr>
        <w:tabs>
          <w:tab w:val="left" w:pos="810"/>
        </w:tabs>
        <w:spacing w:after="120" w:line="240" w:lineRule="auto"/>
        <w:jc w:val="both"/>
        <w:rPr>
          <w:rFonts w:ascii="Times New Roman" w:hAnsi="Times New Roman"/>
          <w:b/>
          <w:i/>
        </w:rPr>
      </w:pPr>
      <w:r>
        <w:rPr>
          <w:rFonts w:ascii="Times New Roman" w:hAnsi="Times New Roman"/>
          <w:b/>
        </w:rPr>
        <w:t xml:space="preserve">Pengetahuan </w:t>
      </w:r>
      <w:r>
        <w:rPr>
          <w:rFonts w:ascii="Times New Roman" w:hAnsi="Times New Roman"/>
          <w:b/>
          <w:i/>
        </w:rPr>
        <w:t>Tacit</w:t>
      </w:r>
    </w:p>
    <w:p w:rsidR="008C57F4" w:rsidRPr="00371C88" w:rsidRDefault="008C57F4" w:rsidP="00371C88">
      <w:pPr>
        <w:spacing w:after="0" w:line="240" w:lineRule="auto"/>
        <w:jc w:val="both"/>
        <w:rPr>
          <w:rFonts w:ascii="Times New Roman" w:hAnsi="Times New Roman"/>
          <w:szCs w:val="24"/>
        </w:rPr>
      </w:pPr>
      <w:r w:rsidRPr="00371C88">
        <w:rPr>
          <w:rFonts w:ascii="Times New Roman" w:hAnsi="Times New Roman"/>
          <w:szCs w:val="24"/>
        </w:rPr>
        <w:t xml:space="preserve">Pengetahuan </w:t>
      </w:r>
      <w:r w:rsidRPr="00371C88">
        <w:rPr>
          <w:rFonts w:ascii="Times New Roman" w:hAnsi="Times New Roman"/>
          <w:i/>
          <w:szCs w:val="24"/>
        </w:rPr>
        <w:t xml:space="preserve">tacit </w:t>
      </w:r>
      <w:r w:rsidRPr="00371C88">
        <w:rPr>
          <w:rFonts w:ascii="Times New Roman" w:hAnsi="Times New Roman"/>
          <w:szCs w:val="24"/>
        </w:rPr>
        <w:t xml:space="preserve">mengenai keahlian, kemahiran, dan keterampilan yang tidak terlihat dan tersembunyi dalam diri manusia dapat diperlihatkan dengan interaksi dan perilaku komunikasi dalam menyelesaikan tugas, salah satunya pengambilan keputusan. </w:t>
      </w:r>
    </w:p>
    <w:p w:rsidR="00252EB3" w:rsidRPr="00371C88" w:rsidRDefault="008C57F4" w:rsidP="00371C88">
      <w:pPr>
        <w:tabs>
          <w:tab w:val="left" w:pos="1276"/>
        </w:tabs>
        <w:spacing w:after="0" w:line="240" w:lineRule="auto"/>
        <w:jc w:val="both"/>
        <w:rPr>
          <w:rFonts w:ascii="Times New Roman" w:hAnsi="Times New Roman"/>
          <w:szCs w:val="24"/>
        </w:rPr>
      </w:pPr>
      <w:r w:rsidRPr="00371C88">
        <w:rPr>
          <w:rFonts w:ascii="Times New Roman" w:hAnsi="Times New Roman"/>
          <w:szCs w:val="24"/>
        </w:rPr>
        <w:t xml:space="preserve">Ketika ingin memasukkan </w:t>
      </w:r>
      <w:r w:rsidR="00371C88">
        <w:rPr>
          <w:rFonts w:ascii="Times New Roman" w:hAnsi="Times New Roman"/>
          <w:szCs w:val="24"/>
        </w:rPr>
        <w:t xml:space="preserve">atau mengeluarkan </w:t>
      </w:r>
      <w:r w:rsidRPr="00371C88">
        <w:rPr>
          <w:rFonts w:ascii="Times New Roman" w:hAnsi="Times New Roman"/>
          <w:szCs w:val="24"/>
        </w:rPr>
        <w:t>seseorang dalam kelompok, maka kelompok akan berdiskusi mengenai calon anggota tersebut. Sebanyak 46,67% kelompok mengatakan bahwa mereka selalu mengetahui apa yang sedang dibicarakan ketika sedang berdiskusi</w:t>
      </w:r>
      <w:r w:rsidR="00371C88">
        <w:rPr>
          <w:rFonts w:ascii="Times New Roman" w:hAnsi="Times New Roman"/>
          <w:szCs w:val="24"/>
        </w:rPr>
        <w:t xml:space="preserve">. </w:t>
      </w:r>
      <w:r w:rsidRPr="00371C88">
        <w:rPr>
          <w:rFonts w:ascii="Times New Roman" w:hAnsi="Times New Roman"/>
          <w:szCs w:val="24"/>
        </w:rPr>
        <w:t>Sejalan dengan ini, sebanyak masing-masing 43,33% kelompok yang sering dan selalu memberikan usulan setelah berdiskusi, yaitu ketika pengambilan keputusan. Namun ketika anggota-anggota sudah memberikan pendapatnya dalam diskusi, tidak banyak anggota yang mempertanyakan pendapat anggota lainnya. Hal ini dibuktikan sebanyak 53,33% kelompok yang jarang bertanya ketika kelompok sedang berdiskusi.</w:t>
      </w:r>
    </w:p>
    <w:p w:rsidR="00371C88" w:rsidRDefault="00371C88" w:rsidP="00371C88">
      <w:pPr>
        <w:tabs>
          <w:tab w:val="left" w:pos="1276"/>
        </w:tabs>
        <w:spacing w:after="0" w:line="240" w:lineRule="auto"/>
        <w:jc w:val="both"/>
        <w:rPr>
          <w:rFonts w:ascii="Times New Roman" w:hAnsi="Times New Roman"/>
          <w:szCs w:val="24"/>
        </w:rPr>
      </w:pPr>
    </w:p>
    <w:p w:rsidR="00371C88" w:rsidRPr="00371C88" w:rsidRDefault="00371C88" w:rsidP="00371C88">
      <w:pPr>
        <w:tabs>
          <w:tab w:val="left" w:pos="1276"/>
        </w:tabs>
        <w:spacing w:after="0" w:line="240" w:lineRule="auto"/>
        <w:jc w:val="both"/>
        <w:rPr>
          <w:rFonts w:ascii="Times New Roman" w:hAnsi="Times New Roman"/>
          <w:szCs w:val="24"/>
        </w:rPr>
      </w:pPr>
      <w:r w:rsidRPr="00371C88">
        <w:rPr>
          <w:rFonts w:ascii="Times New Roman" w:hAnsi="Times New Roman"/>
          <w:szCs w:val="24"/>
        </w:rPr>
        <w:t>Pertemuan kelompok dengan TPL diadakan sekali setiap minggu, seluruh anggota kelompok diwajibkan untuk datang pada pertemuan ini. Sebanyak 83,33% kelompok mengatakan bahwa mereka mengetahui kapan saja pertemuan kelompok dilakukan. Hal ini dikarenakan setiap minggunya pertemuan kelompok selalu dilakukan pada hari dan jam yang sama, sehingga mereka mengetahui kapan saja pertemuan kelompok dilakukan. Anggota kelompok menyadari akan pentingnya pertemuan kelompok mingguan. Hal ini dibuktikan dengan sebanyak 83,33% kelompok selalu menyadari pentingnya pertemuan kelompok. Karena setiap pertemuan kelompok selain untuk menjalin hubungan silaturahmi pada setiap anggota dan membayar kewajiban mereka, TPL akan mengadakan absen mengenai kehadiran setiap anggota sebagai penilaian dan kehadiran merupakan syarat menjadi anggota KSPPS Baytul Ikhtiar.</w:t>
      </w:r>
    </w:p>
    <w:p w:rsidR="004A602B" w:rsidRDefault="004A602B" w:rsidP="00371C88">
      <w:pPr>
        <w:tabs>
          <w:tab w:val="left" w:pos="1276"/>
        </w:tabs>
        <w:spacing w:after="0" w:line="240" w:lineRule="auto"/>
        <w:jc w:val="both"/>
        <w:rPr>
          <w:rFonts w:ascii="Times New Roman" w:hAnsi="Times New Roman"/>
          <w:noProof/>
          <w:lang w:val="en-US"/>
        </w:rPr>
      </w:pPr>
    </w:p>
    <w:p w:rsidR="001E0B7A" w:rsidRPr="001E0B7A" w:rsidRDefault="001E0B7A" w:rsidP="001E0B7A">
      <w:pPr>
        <w:tabs>
          <w:tab w:val="left" w:pos="810"/>
        </w:tabs>
        <w:spacing w:after="120" w:line="240" w:lineRule="auto"/>
        <w:jc w:val="both"/>
        <w:rPr>
          <w:rFonts w:ascii="Times New Roman" w:hAnsi="Times New Roman"/>
          <w:b/>
        </w:rPr>
      </w:pPr>
      <w:r>
        <w:rPr>
          <w:rFonts w:ascii="Times New Roman" w:hAnsi="Times New Roman"/>
          <w:b/>
        </w:rPr>
        <w:t xml:space="preserve">Pengaruh Kepemimpinan Kelompok, </w:t>
      </w:r>
      <w:r w:rsidRPr="001E0B7A">
        <w:rPr>
          <w:rFonts w:ascii="Times New Roman" w:hAnsi="Times New Roman"/>
          <w:b/>
        </w:rPr>
        <w:t>Groupthink</w:t>
      </w:r>
      <w:r>
        <w:rPr>
          <w:rFonts w:ascii="Times New Roman" w:hAnsi="Times New Roman"/>
          <w:b/>
        </w:rPr>
        <w:t xml:space="preserve">, dan </w:t>
      </w:r>
      <w:r w:rsidRPr="001E0B7A">
        <w:rPr>
          <w:rFonts w:ascii="Times New Roman" w:hAnsi="Times New Roman"/>
          <w:b/>
        </w:rPr>
        <w:t>Pengetahuan</w:t>
      </w:r>
      <w:r>
        <w:rPr>
          <w:rFonts w:ascii="Times New Roman" w:hAnsi="Times New Roman"/>
          <w:b/>
        </w:rPr>
        <w:t xml:space="preserve"> </w:t>
      </w:r>
      <w:r>
        <w:rPr>
          <w:rFonts w:ascii="Times New Roman" w:hAnsi="Times New Roman"/>
          <w:b/>
          <w:i/>
        </w:rPr>
        <w:t>Tacit</w:t>
      </w:r>
      <w:r>
        <w:rPr>
          <w:rFonts w:ascii="Times New Roman" w:hAnsi="Times New Roman"/>
          <w:b/>
        </w:rPr>
        <w:t xml:space="preserve"> terhadap Pengambilan Keputusan Kelompok</w:t>
      </w:r>
    </w:p>
    <w:p w:rsidR="001E0B7A" w:rsidRDefault="001E0B7A" w:rsidP="001E0B7A">
      <w:pPr>
        <w:tabs>
          <w:tab w:val="left" w:pos="1276"/>
        </w:tabs>
        <w:spacing w:after="0" w:line="240" w:lineRule="auto"/>
        <w:jc w:val="both"/>
        <w:rPr>
          <w:rFonts w:ascii="Times New Roman" w:hAnsi="Times New Roman"/>
          <w:szCs w:val="24"/>
        </w:rPr>
      </w:pPr>
      <w:r w:rsidRPr="00371C88">
        <w:rPr>
          <w:rFonts w:ascii="Times New Roman" w:hAnsi="Times New Roman"/>
          <w:szCs w:val="24"/>
        </w:rPr>
        <w:t>P</w:t>
      </w:r>
      <w:r>
        <w:rPr>
          <w:rFonts w:ascii="Times New Roman" w:hAnsi="Times New Roman"/>
          <w:szCs w:val="24"/>
        </w:rPr>
        <w:t>enelitian ini diolah melalui uji statistik regresi linear berganda. Hasil olah uji regresi ini ditujukan untuk melengkapi dan mendukung pembahasan yang telah dipaparkan pada sub bab sebelumnya. Data hasil dari olah uji regresi penelitian adalah sebagai berikut.</w:t>
      </w:r>
    </w:p>
    <w:p w:rsidR="001E0B7A" w:rsidRDefault="001E0B7A" w:rsidP="00DC4F77">
      <w:pPr>
        <w:tabs>
          <w:tab w:val="left" w:pos="1276"/>
        </w:tabs>
        <w:spacing w:after="0" w:line="240" w:lineRule="auto"/>
        <w:jc w:val="both"/>
        <w:rPr>
          <w:rFonts w:ascii="Times New Roman" w:hAnsi="Times New Roman"/>
        </w:rPr>
      </w:pPr>
    </w:p>
    <w:p w:rsidR="00DF376F" w:rsidRDefault="00DF376F" w:rsidP="00DC4F77">
      <w:pPr>
        <w:tabs>
          <w:tab w:val="left" w:pos="1276"/>
        </w:tabs>
        <w:spacing w:after="0" w:line="240" w:lineRule="auto"/>
        <w:jc w:val="both"/>
        <w:rPr>
          <w:rFonts w:ascii="Times New Roman" w:hAnsi="Times New Roman"/>
        </w:rPr>
      </w:pPr>
    </w:p>
    <w:p w:rsidR="00DF376F" w:rsidRDefault="00DF376F" w:rsidP="00DC4F77">
      <w:pPr>
        <w:tabs>
          <w:tab w:val="left" w:pos="1276"/>
        </w:tabs>
        <w:spacing w:after="0" w:line="240" w:lineRule="auto"/>
        <w:jc w:val="both"/>
        <w:rPr>
          <w:rFonts w:ascii="Times New Roman" w:hAnsi="Times New Roman"/>
        </w:rPr>
      </w:pPr>
    </w:p>
    <w:p w:rsidR="00DF376F" w:rsidRDefault="00DF376F" w:rsidP="00DC4F77">
      <w:pPr>
        <w:tabs>
          <w:tab w:val="left" w:pos="1276"/>
        </w:tabs>
        <w:spacing w:after="0" w:line="240" w:lineRule="auto"/>
        <w:jc w:val="both"/>
        <w:rPr>
          <w:rFonts w:ascii="Times New Roman" w:hAnsi="Times New Roman"/>
        </w:rPr>
      </w:pPr>
    </w:p>
    <w:p w:rsidR="00DF376F" w:rsidRPr="00DC4F77" w:rsidRDefault="00DF376F" w:rsidP="00DC4F77">
      <w:pPr>
        <w:tabs>
          <w:tab w:val="left" w:pos="1276"/>
        </w:tabs>
        <w:spacing w:after="0" w:line="240" w:lineRule="auto"/>
        <w:jc w:val="both"/>
        <w:rPr>
          <w:rFonts w:ascii="Times New Roman" w:hAnsi="Times New Roman"/>
        </w:rPr>
      </w:pPr>
    </w:p>
    <w:p w:rsidR="00DC4F77" w:rsidRPr="00DC4F77" w:rsidRDefault="00DC4F77" w:rsidP="00DC4F77">
      <w:pPr>
        <w:pStyle w:val="Caption"/>
        <w:keepNext/>
        <w:tabs>
          <w:tab w:val="left" w:pos="851"/>
        </w:tabs>
        <w:spacing w:after="0"/>
        <w:ind w:left="851" w:hanging="851"/>
        <w:jc w:val="both"/>
        <w:rPr>
          <w:rFonts w:ascii="Times New Roman" w:hAnsi="Times New Roman"/>
          <w:b w:val="0"/>
          <w:color w:val="auto"/>
          <w:sz w:val="22"/>
          <w:szCs w:val="22"/>
        </w:rPr>
      </w:pPr>
      <w:r w:rsidRPr="00DC4F77">
        <w:rPr>
          <w:rFonts w:ascii="Times New Roman" w:hAnsi="Times New Roman"/>
          <w:b w:val="0"/>
          <w:color w:val="auto"/>
          <w:sz w:val="22"/>
          <w:szCs w:val="22"/>
        </w:rPr>
        <w:lastRenderedPageBreak/>
        <w:t xml:space="preserve">Tabel </w:t>
      </w:r>
      <w:r w:rsidRPr="00DC4F77">
        <w:rPr>
          <w:rFonts w:ascii="Times New Roman" w:hAnsi="Times New Roman"/>
          <w:b w:val="0"/>
          <w:color w:val="auto"/>
          <w:sz w:val="22"/>
          <w:szCs w:val="22"/>
        </w:rPr>
        <w:fldChar w:fldCharType="begin"/>
      </w:r>
      <w:r w:rsidRPr="00DC4F77">
        <w:rPr>
          <w:rFonts w:ascii="Times New Roman" w:hAnsi="Times New Roman"/>
          <w:b w:val="0"/>
          <w:color w:val="auto"/>
          <w:sz w:val="22"/>
          <w:szCs w:val="22"/>
        </w:rPr>
        <w:instrText xml:space="preserve"> SEQ Tabel \* ARABIC </w:instrText>
      </w:r>
      <w:r w:rsidRPr="00DC4F77">
        <w:rPr>
          <w:rFonts w:ascii="Times New Roman" w:hAnsi="Times New Roman"/>
          <w:b w:val="0"/>
          <w:color w:val="auto"/>
          <w:sz w:val="22"/>
          <w:szCs w:val="22"/>
        </w:rPr>
        <w:fldChar w:fldCharType="separate"/>
      </w:r>
      <w:r w:rsidR="00AB761F">
        <w:rPr>
          <w:rFonts w:ascii="Times New Roman" w:hAnsi="Times New Roman"/>
          <w:b w:val="0"/>
          <w:noProof/>
          <w:color w:val="auto"/>
          <w:sz w:val="22"/>
          <w:szCs w:val="22"/>
        </w:rPr>
        <w:t>2</w:t>
      </w:r>
      <w:r w:rsidRPr="00DC4F77">
        <w:rPr>
          <w:rFonts w:ascii="Times New Roman" w:hAnsi="Times New Roman"/>
          <w:b w:val="0"/>
          <w:color w:val="auto"/>
          <w:sz w:val="22"/>
          <w:szCs w:val="22"/>
        </w:rPr>
        <w:fldChar w:fldCharType="end"/>
      </w:r>
      <w:r>
        <w:rPr>
          <w:rFonts w:ascii="Times New Roman" w:hAnsi="Times New Roman"/>
          <w:b w:val="0"/>
          <w:color w:val="auto"/>
          <w:sz w:val="22"/>
          <w:szCs w:val="22"/>
        </w:rPr>
        <w:tab/>
        <w:t xml:space="preserve">Hasil uji regresi mengenai besarnya pengaruh kepemimpinan kelompok, </w:t>
      </w:r>
      <w:r>
        <w:rPr>
          <w:rFonts w:ascii="Times New Roman" w:hAnsi="Times New Roman"/>
          <w:b w:val="0"/>
          <w:i/>
          <w:color w:val="auto"/>
          <w:sz w:val="22"/>
          <w:szCs w:val="22"/>
        </w:rPr>
        <w:t>groupthink</w:t>
      </w:r>
      <w:r>
        <w:rPr>
          <w:rFonts w:ascii="Times New Roman" w:hAnsi="Times New Roman"/>
          <w:b w:val="0"/>
          <w:color w:val="auto"/>
          <w:sz w:val="22"/>
          <w:szCs w:val="22"/>
        </w:rPr>
        <w:t xml:space="preserve">, dan pengetahuan </w:t>
      </w:r>
      <w:r>
        <w:rPr>
          <w:rFonts w:ascii="Times New Roman" w:hAnsi="Times New Roman"/>
          <w:b w:val="0"/>
          <w:i/>
          <w:color w:val="auto"/>
          <w:sz w:val="22"/>
          <w:szCs w:val="22"/>
        </w:rPr>
        <w:t xml:space="preserve">tacit </w:t>
      </w:r>
      <w:r>
        <w:rPr>
          <w:rFonts w:ascii="Times New Roman" w:hAnsi="Times New Roman"/>
          <w:b w:val="0"/>
          <w:color w:val="auto"/>
          <w:sz w:val="22"/>
          <w:szCs w:val="22"/>
        </w:rPr>
        <w:t>terhadap pengambilan keputusan</w:t>
      </w:r>
    </w:p>
    <w:tbl>
      <w:tblPr>
        <w:tblStyle w:val="TableGrid"/>
        <w:tblW w:w="0" w:type="auto"/>
        <w:tblLook w:val="04A0" w:firstRow="1" w:lastRow="0" w:firstColumn="1" w:lastColumn="0" w:noHBand="0" w:noVBand="1"/>
      </w:tblPr>
      <w:tblGrid>
        <w:gridCol w:w="780"/>
        <w:gridCol w:w="633"/>
        <w:gridCol w:w="850"/>
        <w:gridCol w:w="993"/>
        <w:gridCol w:w="1199"/>
      </w:tblGrid>
      <w:tr w:rsidR="001E0B7A" w:rsidTr="00DC4F77">
        <w:tc>
          <w:tcPr>
            <w:tcW w:w="780" w:type="dxa"/>
            <w:tcBorders>
              <w:left w:val="nil"/>
              <w:right w:val="nil"/>
            </w:tcBorders>
            <w:vAlign w:val="center"/>
          </w:tcPr>
          <w:p w:rsidR="001E0B7A" w:rsidRPr="001E0B7A" w:rsidRDefault="001E0B7A" w:rsidP="001E0B7A">
            <w:pPr>
              <w:tabs>
                <w:tab w:val="left" w:pos="1276"/>
              </w:tabs>
              <w:spacing w:after="0" w:line="240" w:lineRule="auto"/>
              <w:jc w:val="center"/>
              <w:rPr>
                <w:rFonts w:ascii="Times New Roman" w:hAnsi="Times New Roman"/>
                <w:i/>
                <w:szCs w:val="24"/>
              </w:rPr>
            </w:pPr>
            <w:r w:rsidRPr="001E0B7A">
              <w:rPr>
                <w:rFonts w:ascii="Times New Roman" w:hAnsi="Times New Roman"/>
                <w:i/>
                <w:szCs w:val="24"/>
              </w:rPr>
              <w:t>Model</w:t>
            </w:r>
          </w:p>
        </w:tc>
        <w:tc>
          <w:tcPr>
            <w:tcW w:w="633" w:type="dxa"/>
            <w:tcBorders>
              <w:left w:val="nil"/>
              <w:right w:val="nil"/>
            </w:tcBorders>
            <w:vAlign w:val="center"/>
          </w:tcPr>
          <w:p w:rsidR="001E0B7A" w:rsidRDefault="001E0B7A" w:rsidP="001E0B7A">
            <w:pPr>
              <w:tabs>
                <w:tab w:val="left" w:pos="1276"/>
              </w:tabs>
              <w:spacing w:after="0" w:line="240" w:lineRule="auto"/>
              <w:jc w:val="center"/>
              <w:rPr>
                <w:rFonts w:ascii="Times New Roman" w:hAnsi="Times New Roman"/>
                <w:szCs w:val="24"/>
              </w:rPr>
            </w:pPr>
            <w:r>
              <w:rPr>
                <w:rFonts w:ascii="Times New Roman" w:hAnsi="Times New Roman"/>
                <w:szCs w:val="24"/>
              </w:rPr>
              <w:t>R</w:t>
            </w:r>
          </w:p>
        </w:tc>
        <w:tc>
          <w:tcPr>
            <w:tcW w:w="850" w:type="dxa"/>
            <w:tcBorders>
              <w:left w:val="nil"/>
              <w:right w:val="nil"/>
            </w:tcBorders>
            <w:vAlign w:val="center"/>
          </w:tcPr>
          <w:p w:rsidR="001E0B7A" w:rsidRPr="001E0B7A" w:rsidRDefault="001E0B7A" w:rsidP="001E0B7A">
            <w:pPr>
              <w:tabs>
                <w:tab w:val="left" w:pos="1276"/>
              </w:tabs>
              <w:spacing w:after="0" w:line="240" w:lineRule="auto"/>
              <w:jc w:val="center"/>
              <w:rPr>
                <w:rFonts w:ascii="Times New Roman" w:hAnsi="Times New Roman"/>
                <w:i/>
                <w:szCs w:val="24"/>
              </w:rPr>
            </w:pPr>
            <w:r>
              <w:rPr>
                <w:rFonts w:ascii="Times New Roman" w:hAnsi="Times New Roman"/>
                <w:szCs w:val="24"/>
              </w:rPr>
              <w:t xml:space="preserve">R </w:t>
            </w:r>
            <w:r>
              <w:rPr>
                <w:rFonts w:ascii="Times New Roman" w:hAnsi="Times New Roman"/>
                <w:i/>
                <w:szCs w:val="24"/>
              </w:rPr>
              <w:t>Square</w:t>
            </w:r>
          </w:p>
        </w:tc>
        <w:tc>
          <w:tcPr>
            <w:tcW w:w="993" w:type="dxa"/>
            <w:tcBorders>
              <w:left w:val="nil"/>
              <w:right w:val="nil"/>
            </w:tcBorders>
            <w:vAlign w:val="center"/>
          </w:tcPr>
          <w:p w:rsidR="001E0B7A" w:rsidRPr="001E0B7A" w:rsidRDefault="001E0B7A" w:rsidP="001E0B7A">
            <w:pPr>
              <w:tabs>
                <w:tab w:val="left" w:pos="1276"/>
              </w:tabs>
              <w:spacing w:after="0" w:line="240" w:lineRule="auto"/>
              <w:jc w:val="center"/>
              <w:rPr>
                <w:rFonts w:ascii="Times New Roman" w:hAnsi="Times New Roman"/>
                <w:i/>
                <w:szCs w:val="24"/>
              </w:rPr>
            </w:pPr>
            <w:r>
              <w:rPr>
                <w:rFonts w:ascii="Times New Roman" w:hAnsi="Times New Roman"/>
                <w:i/>
                <w:szCs w:val="24"/>
              </w:rPr>
              <w:t xml:space="preserve">Adjusted </w:t>
            </w:r>
            <w:r>
              <w:rPr>
                <w:rFonts w:ascii="Times New Roman" w:hAnsi="Times New Roman"/>
                <w:szCs w:val="24"/>
              </w:rPr>
              <w:t xml:space="preserve">R </w:t>
            </w:r>
            <w:r>
              <w:rPr>
                <w:rFonts w:ascii="Times New Roman" w:hAnsi="Times New Roman"/>
                <w:i/>
                <w:szCs w:val="24"/>
              </w:rPr>
              <w:t>Square</w:t>
            </w:r>
          </w:p>
        </w:tc>
        <w:tc>
          <w:tcPr>
            <w:tcW w:w="1199" w:type="dxa"/>
            <w:tcBorders>
              <w:left w:val="nil"/>
              <w:right w:val="nil"/>
            </w:tcBorders>
            <w:vAlign w:val="center"/>
          </w:tcPr>
          <w:p w:rsidR="001E0B7A" w:rsidRPr="001E0B7A" w:rsidRDefault="001E0B7A" w:rsidP="001E0B7A">
            <w:pPr>
              <w:tabs>
                <w:tab w:val="left" w:pos="1276"/>
              </w:tabs>
              <w:spacing w:after="0" w:line="240" w:lineRule="auto"/>
              <w:jc w:val="center"/>
              <w:rPr>
                <w:rFonts w:ascii="Times New Roman" w:hAnsi="Times New Roman"/>
                <w:i/>
                <w:szCs w:val="24"/>
              </w:rPr>
            </w:pPr>
            <w:r>
              <w:rPr>
                <w:rFonts w:ascii="Times New Roman" w:hAnsi="Times New Roman"/>
                <w:i/>
                <w:szCs w:val="24"/>
              </w:rPr>
              <w:t>Std. Error of the Estimate</w:t>
            </w:r>
          </w:p>
        </w:tc>
      </w:tr>
      <w:tr w:rsidR="001E0B7A" w:rsidTr="00DC4F77">
        <w:tc>
          <w:tcPr>
            <w:tcW w:w="780" w:type="dxa"/>
            <w:tcBorders>
              <w:left w:val="nil"/>
              <w:right w:val="nil"/>
            </w:tcBorders>
          </w:tcPr>
          <w:p w:rsidR="001E0B7A" w:rsidRDefault="00DC4F77" w:rsidP="001E0B7A">
            <w:pPr>
              <w:tabs>
                <w:tab w:val="left" w:pos="1276"/>
              </w:tabs>
              <w:spacing w:after="0" w:line="240" w:lineRule="auto"/>
              <w:jc w:val="both"/>
              <w:rPr>
                <w:rFonts w:ascii="Times New Roman" w:hAnsi="Times New Roman"/>
                <w:szCs w:val="24"/>
              </w:rPr>
            </w:pPr>
            <w:r>
              <w:rPr>
                <w:rFonts w:ascii="Times New Roman" w:hAnsi="Times New Roman"/>
                <w:szCs w:val="24"/>
              </w:rPr>
              <w:t>1</w:t>
            </w:r>
          </w:p>
        </w:tc>
        <w:tc>
          <w:tcPr>
            <w:tcW w:w="633" w:type="dxa"/>
            <w:tcBorders>
              <w:left w:val="nil"/>
              <w:right w:val="nil"/>
            </w:tcBorders>
          </w:tcPr>
          <w:p w:rsidR="001E0B7A" w:rsidRDefault="00DC4F77" w:rsidP="00DC4F77">
            <w:pPr>
              <w:tabs>
                <w:tab w:val="left" w:pos="1276"/>
              </w:tabs>
              <w:spacing w:after="0" w:line="240" w:lineRule="auto"/>
              <w:jc w:val="right"/>
              <w:rPr>
                <w:rFonts w:ascii="Times New Roman" w:hAnsi="Times New Roman"/>
                <w:szCs w:val="24"/>
              </w:rPr>
            </w:pPr>
            <w:r>
              <w:rPr>
                <w:rFonts w:ascii="Times New Roman" w:hAnsi="Times New Roman"/>
                <w:szCs w:val="24"/>
              </w:rPr>
              <w:t>,650</w:t>
            </w:r>
          </w:p>
        </w:tc>
        <w:tc>
          <w:tcPr>
            <w:tcW w:w="850" w:type="dxa"/>
            <w:tcBorders>
              <w:left w:val="nil"/>
              <w:right w:val="nil"/>
            </w:tcBorders>
          </w:tcPr>
          <w:p w:rsidR="001E0B7A" w:rsidRDefault="00DC4F77" w:rsidP="00DC4F77">
            <w:pPr>
              <w:tabs>
                <w:tab w:val="left" w:pos="1276"/>
              </w:tabs>
              <w:spacing w:after="0" w:line="240" w:lineRule="auto"/>
              <w:jc w:val="right"/>
              <w:rPr>
                <w:rFonts w:ascii="Times New Roman" w:hAnsi="Times New Roman"/>
                <w:szCs w:val="24"/>
              </w:rPr>
            </w:pPr>
            <w:r>
              <w:rPr>
                <w:rFonts w:ascii="Times New Roman" w:hAnsi="Times New Roman"/>
                <w:szCs w:val="24"/>
              </w:rPr>
              <w:t>,423</w:t>
            </w:r>
          </w:p>
        </w:tc>
        <w:tc>
          <w:tcPr>
            <w:tcW w:w="993" w:type="dxa"/>
            <w:tcBorders>
              <w:left w:val="nil"/>
              <w:right w:val="nil"/>
            </w:tcBorders>
          </w:tcPr>
          <w:p w:rsidR="001E0B7A" w:rsidRDefault="00DC4F77" w:rsidP="00DC4F77">
            <w:pPr>
              <w:tabs>
                <w:tab w:val="left" w:pos="1276"/>
              </w:tabs>
              <w:spacing w:after="0" w:line="240" w:lineRule="auto"/>
              <w:jc w:val="right"/>
              <w:rPr>
                <w:rFonts w:ascii="Times New Roman" w:hAnsi="Times New Roman"/>
                <w:szCs w:val="24"/>
              </w:rPr>
            </w:pPr>
            <w:r>
              <w:rPr>
                <w:rFonts w:ascii="Times New Roman" w:hAnsi="Times New Roman"/>
                <w:szCs w:val="24"/>
              </w:rPr>
              <w:t>,356</w:t>
            </w:r>
          </w:p>
        </w:tc>
        <w:tc>
          <w:tcPr>
            <w:tcW w:w="1199" w:type="dxa"/>
            <w:tcBorders>
              <w:left w:val="nil"/>
              <w:right w:val="nil"/>
            </w:tcBorders>
          </w:tcPr>
          <w:p w:rsidR="001E0B7A" w:rsidRDefault="00DC4F77" w:rsidP="00DC4F77">
            <w:pPr>
              <w:tabs>
                <w:tab w:val="left" w:pos="1276"/>
              </w:tabs>
              <w:spacing w:after="0" w:line="240" w:lineRule="auto"/>
              <w:jc w:val="right"/>
              <w:rPr>
                <w:rFonts w:ascii="Times New Roman" w:hAnsi="Times New Roman"/>
                <w:szCs w:val="24"/>
              </w:rPr>
            </w:pPr>
            <w:r>
              <w:rPr>
                <w:rFonts w:ascii="Times New Roman" w:hAnsi="Times New Roman"/>
                <w:szCs w:val="24"/>
              </w:rPr>
              <w:t>14,02570</w:t>
            </w:r>
          </w:p>
        </w:tc>
      </w:tr>
    </w:tbl>
    <w:p w:rsidR="001E0B7A" w:rsidRPr="00AB761F" w:rsidRDefault="00DC4F77" w:rsidP="00AB761F">
      <w:pPr>
        <w:tabs>
          <w:tab w:val="left" w:pos="1276"/>
        </w:tabs>
        <w:spacing w:before="120" w:after="0" w:line="240" w:lineRule="auto"/>
        <w:jc w:val="both"/>
        <w:rPr>
          <w:rFonts w:ascii="Times New Roman" w:hAnsi="Times New Roman"/>
          <w:szCs w:val="24"/>
        </w:rPr>
      </w:pPr>
      <w:r w:rsidRPr="00AB761F">
        <w:rPr>
          <w:rFonts w:ascii="Times New Roman" w:hAnsi="Times New Roman"/>
          <w:szCs w:val="24"/>
        </w:rPr>
        <w:t>Tabel 2 menunjukkan besarnya pengaruh dari seluruh variabel independen</w:t>
      </w:r>
      <w:r w:rsidRPr="00AB761F">
        <w:rPr>
          <w:rFonts w:ascii="Times New Roman" w:hAnsi="Times New Roman"/>
          <w:i/>
          <w:szCs w:val="24"/>
        </w:rPr>
        <w:t xml:space="preserve"> </w:t>
      </w:r>
      <w:r w:rsidRPr="00AB761F">
        <w:rPr>
          <w:rFonts w:ascii="Times New Roman" w:hAnsi="Times New Roman"/>
          <w:szCs w:val="24"/>
        </w:rPr>
        <w:t xml:space="preserve">(kepemimpinan kelompok, </w:t>
      </w:r>
      <w:r w:rsidRPr="00AB761F">
        <w:rPr>
          <w:rFonts w:ascii="Times New Roman" w:hAnsi="Times New Roman"/>
          <w:i/>
          <w:szCs w:val="24"/>
        </w:rPr>
        <w:t>groupthik</w:t>
      </w:r>
      <w:r w:rsidRPr="00AB761F">
        <w:rPr>
          <w:rFonts w:ascii="Times New Roman" w:hAnsi="Times New Roman"/>
          <w:szCs w:val="24"/>
        </w:rPr>
        <w:t xml:space="preserve">, dan pengetahuan </w:t>
      </w:r>
      <w:r w:rsidRPr="00AB761F">
        <w:rPr>
          <w:rFonts w:ascii="Times New Roman" w:hAnsi="Times New Roman"/>
          <w:i/>
          <w:szCs w:val="24"/>
        </w:rPr>
        <w:t>tacit</w:t>
      </w:r>
      <w:r w:rsidRPr="00AB761F">
        <w:rPr>
          <w:rFonts w:ascii="Times New Roman" w:hAnsi="Times New Roman"/>
          <w:szCs w:val="24"/>
        </w:rPr>
        <w:t>) terhadap dependen variabel</w:t>
      </w:r>
      <w:r w:rsidRPr="00AB761F">
        <w:rPr>
          <w:rFonts w:ascii="Times New Roman" w:hAnsi="Times New Roman"/>
          <w:i/>
          <w:szCs w:val="24"/>
        </w:rPr>
        <w:t xml:space="preserve"> </w:t>
      </w:r>
      <w:r w:rsidRPr="00AB761F">
        <w:rPr>
          <w:rFonts w:ascii="Times New Roman" w:hAnsi="Times New Roman"/>
          <w:szCs w:val="24"/>
        </w:rPr>
        <w:t xml:space="preserve">(pengambilan keputusan), atau bisa disebul Tabel </w:t>
      </w:r>
      <w:r w:rsidRPr="00AB761F">
        <w:rPr>
          <w:rFonts w:ascii="Times New Roman" w:hAnsi="Times New Roman"/>
          <w:i/>
          <w:szCs w:val="24"/>
        </w:rPr>
        <w:t>Model Summary</w:t>
      </w:r>
      <w:r w:rsidRPr="00AB761F">
        <w:rPr>
          <w:rFonts w:ascii="Times New Roman" w:hAnsi="Times New Roman"/>
          <w:szCs w:val="24"/>
        </w:rPr>
        <w:t xml:space="preserve">. Pengaruh tersebut ditunjukkan dengan nilai R (korelasi). Berdasarkan </w:t>
      </w:r>
      <w:r w:rsidR="003716BD">
        <w:rPr>
          <w:rFonts w:ascii="Times New Roman" w:hAnsi="Times New Roman"/>
          <w:szCs w:val="24"/>
        </w:rPr>
        <w:t xml:space="preserve">Tabel </w:t>
      </w:r>
      <w:r w:rsidRPr="00AB761F">
        <w:rPr>
          <w:rFonts w:ascii="Times New Roman" w:hAnsi="Times New Roman"/>
          <w:szCs w:val="24"/>
        </w:rPr>
        <w:t xml:space="preserve">2, menunjukkan bahwa nilai R adalah sebesar 0,650. Merujuk pada pedoman Sugiyono (2013) </w:t>
      </w:r>
      <w:r w:rsidR="003716BD">
        <w:rPr>
          <w:rFonts w:ascii="Times New Roman" w:hAnsi="Times New Roman"/>
          <w:szCs w:val="24"/>
        </w:rPr>
        <w:t>dalam memberikan interpretasi koefisien korelasi</w:t>
      </w:r>
      <w:r w:rsidRPr="00AB761F">
        <w:rPr>
          <w:rFonts w:ascii="Times New Roman" w:hAnsi="Times New Roman"/>
          <w:szCs w:val="24"/>
        </w:rPr>
        <w:t xml:space="preserve">, hubungan antara seluruh variabel kepemimpinan kelompok, variabel </w:t>
      </w:r>
      <w:r w:rsidRPr="00AB761F">
        <w:rPr>
          <w:rFonts w:ascii="Times New Roman" w:hAnsi="Times New Roman"/>
          <w:i/>
          <w:szCs w:val="24"/>
        </w:rPr>
        <w:t>groupthink</w:t>
      </w:r>
      <w:r w:rsidRPr="00AB761F">
        <w:rPr>
          <w:rFonts w:ascii="Times New Roman" w:hAnsi="Times New Roman"/>
          <w:szCs w:val="24"/>
        </w:rPr>
        <w:t xml:space="preserve">, dan variabel pengetahuan </w:t>
      </w:r>
      <w:r w:rsidRPr="00AB761F">
        <w:rPr>
          <w:rFonts w:ascii="Times New Roman" w:hAnsi="Times New Roman"/>
          <w:i/>
          <w:szCs w:val="24"/>
        </w:rPr>
        <w:t>tacit</w:t>
      </w:r>
      <w:r w:rsidRPr="00AB761F">
        <w:rPr>
          <w:rFonts w:ascii="Times New Roman" w:hAnsi="Times New Roman"/>
          <w:szCs w:val="24"/>
        </w:rPr>
        <w:t xml:space="preserve"> dengan variabel pengambilan keputusan berada pada tingkat kuat.</w:t>
      </w:r>
    </w:p>
    <w:p w:rsidR="003716BD" w:rsidRPr="00AB761F" w:rsidRDefault="003716BD" w:rsidP="00AB761F">
      <w:pPr>
        <w:tabs>
          <w:tab w:val="left" w:pos="1276"/>
        </w:tabs>
        <w:spacing w:after="0" w:line="240" w:lineRule="auto"/>
        <w:jc w:val="both"/>
        <w:rPr>
          <w:rFonts w:ascii="Times New Roman" w:hAnsi="Times New Roman"/>
        </w:rPr>
      </w:pPr>
    </w:p>
    <w:p w:rsidR="00FF1400" w:rsidRPr="00FF1400" w:rsidRDefault="00FF1400" w:rsidP="00FF1400">
      <w:pPr>
        <w:pStyle w:val="Caption"/>
        <w:keepNext/>
        <w:tabs>
          <w:tab w:val="left" w:pos="851"/>
        </w:tabs>
        <w:spacing w:after="0"/>
        <w:ind w:left="851" w:hanging="851"/>
        <w:jc w:val="both"/>
        <w:rPr>
          <w:rFonts w:ascii="Times New Roman" w:hAnsi="Times New Roman"/>
          <w:b w:val="0"/>
          <w:color w:val="auto"/>
          <w:sz w:val="22"/>
          <w:szCs w:val="22"/>
        </w:rPr>
      </w:pPr>
      <w:r w:rsidRPr="00FF1400">
        <w:rPr>
          <w:rFonts w:ascii="Times New Roman" w:hAnsi="Times New Roman"/>
          <w:b w:val="0"/>
          <w:color w:val="auto"/>
          <w:sz w:val="22"/>
          <w:szCs w:val="22"/>
        </w:rPr>
        <w:t xml:space="preserve">Tabel </w:t>
      </w:r>
      <w:r w:rsidRPr="00FF1400">
        <w:rPr>
          <w:rFonts w:ascii="Times New Roman" w:hAnsi="Times New Roman"/>
          <w:b w:val="0"/>
          <w:color w:val="auto"/>
          <w:sz w:val="22"/>
          <w:szCs w:val="22"/>
        </w:rPr>
        <w:fldChar w:fldCharType="begin"/>
      </w:r>
      <w:r w:rsidRPr="00FF1400">
        <w:rPr>
          <w:rFonts w:ascii="Times New Roman" w:hAnsi="Times New Roman"/>
          <w:b w:val="0"/>
          <w:color w:val="auto"/>
          <w:sz w:val="22"/>
          <w:szCs w:val="22"/>
        </w:rPr>
        <w:instrText xml:space="preserve"> SEQ Tabel \* ARABIC </w:instrText>
      </w:r>
      <w:r w:rsidRPr="00FF1400">
        <w:rPr>
          <w:rFonts w:ascii="Times New Roman" w:hAnsi="Times New Roman"/>
          <w:b w:val="0"/>
          <w:color w:val="auto"/>
          <w:sz w:val="22"/>
          <w:szCs w:val="22"/>
        </w:rPr>
        <w:fldChar w:fldCharType="separate"/>
      </w:r>
      <w:r w:rsidR="00AB761F">
        <w:rPr>
          <w:rFonts w:ascii="Times New Roman" w:hAnsi="Times New Roman"/>
          <w:b w:val="0"/>
          <w:noProof/>
          <w:color w:val="auto"/>
          <w:sz w:val="22"/>
          <w:szCs w:val="22"/>
        </w:rPr>
        <w:t>3</w:t>
      </w:r>
      <w:r w:rsidRPr="00FF1400">
        <w:rPr>
          <w:rFonts w:ascii="Times New Roman" w:hAnsi="Times New Roman"/>
          <w:b w:val="0"/>
          <w:color w:val="auto"/>
          <w:sz w:val="22"/>
          <w:szCs w:val="22"/>
        </w:rPr>
        <w:fldChar w:fldCharType="end"/>
      </w:r>
      <w:r>
        <w:rPr>
          <w:rFonts w:ascii="Times New Roman" w:hAnsi="Times New Roman"/>
          <w:b w:val="0"/>
          <w:color w:val="auto"/>
          <w:sz w:val="22"/>
          <w:szCs w:val="22"/>
        </w:rPr>
        <w:tab/>
        <w:t xml:space="preserve">Hasil uji regresi mengenai berpengaruh tidaknya kepemimpinan kelompok, </w:t>
      </w:r>
      <w:r>
        <w:rPr>
          <w:rFonts w:ascii="Times New Roman" w:hAnsi="Times New Roman"/>
          <w:b w:val="0"/>
          <w:i/>
          <w:color w:val="auto"/>
          <w:sz w:val="22"/>
          <w:szCs w:val="22"/>
        </w:rPr>
        <w:t>groupthink</w:t>
      </w:r>
      <w:r>
        <w:rPr>
          <w:rFonts w:ascii="Times New Roman" w:hAnsi="Times New Roman"/>
          <w:b w:val="0"/>
          <w:color w:val="auto"/>
          <w:sz w:val="22"/>
          <w:szCs w:val="22"/>
        </w:rPr>
        <w:t xml:space="preserve">, dan pengetahuan </w:t>
      </w:r>
      <w:r>
        <w:rPr>
          <w:rFonts w:ascii="Times New Roman" w:hAnsi="Times New Roman"/>
          <w:b w:val="0"/>
          <w:i/>
          <w:color w:val="auto"/>
          <w:sz w:val="22"/>
          <w:szCs w:val="22"/>
        </w:rPr>
        <w:t xml:space="preserve">tacit </w:t>
      </w:r>
      <w:r>
        <w:rPr>
          <w:rFonts w:ascii="Times New Roman" w:hAnsi="Times New Roman"/>
          <w:b w:val="0"/>
          <w:color w:val="auto"/>
          <w:sz w:val="22"/>
          <w:szCs w:val="22"/>
        </w:rPr>
        <w:t>terhadap pengambilan keputusan secara simultan (bersama-sama)</w:t>
      </w:r>
    </w:p>
    <w:tbl>
      <w:tblPr>
        <w:tblStyle w:val="TableGrid"/>
        <w:tblW w:w="5078" w:type="dxa"/>
        <w:tblLook w:val="04A0" w:firstRow="1" w:lastRow="0" w:firstColumn="1" w:lastColumn="0" w:noHBand="0" w:noVBand="1"/>
      </w:tblPr>
      <w:tblGrid>
        <w:gridCol w:w="316"/>
        <w:gridCol w:w="1105"/>
        <w:gridCol w:w="966"/>
        <w:gridCol w:w="428"/>
        <w:gridCol w:w="966"/>
        <w:gridCol w:w="666"/>
        <w:gridCol w:w="631"/>
      </w:tblGrid>
      <w:tr w:rsidR="00FF1400" w:rsidTr="00FF1400">
        <w:tc>
          <w:tcPr>
            <w:tcW w:w="1421" w:type="dxa"/>
            <w:gridSpan w:val="2"/>
            <w:tcBorders>
              <w:left w:val="nil"/>
              <w:right w:val="nil"/>
            </w:tcBorders>
            <w:vAlign w:val="center"/>
          </w:tcPr>
          <w:p w:rsidR="00FF1400" w:rsidRPr="00FF1400" w:rsidRDefault="00FF1400" w:rsidP="00FF1400">
            <w:pPr>
              <w:tabs>
                <w:tab w:val="left" w:pos="1276"/>
              </w:tabs>
              <w:spacing w:after="0" w:line="240" w:lineRule="auto"/>
              <w:jc w:val="center"/>
              <w:rPr>
                <w:rFonts w:ascii="Times New Roman" w:hAnsi="Times New Roman"/>
                <w:i/>
                <w:sz w:val="20"/>
                <w:szCs w:val="20"/>
              </w:rPr>
            </w:pPr>
            <w:r>
              <w:rPr>
                <w:rFonts w:ascii="Times New Roman" w:hAnsi="Times New Roman"/>
                <w:i/>
                <w:sz w:val="20"/>
                <w:szCs w:val="20"/>
              </w:rPr>
              <w:t>Model</w:t>
            </w:r>
          </w:p>
        </w:tc>
        <w:tc>
          <w:tcPr>
            <w:tcW w:w="966" w:type="dxa"/>
            <w:tcBorders>
              <w:left w:val="nil"/>
              <w:right w:val="nil"/>
            </w:tcBorders>
            <w:vAlign w:val="center"/>
          </w:tcPr>
          <w:p w:rsidR="00FF1400" w:rsidRPr="00FF1400" w:rsidRDefault="00FF1400" w:rsidP="00FF1400">
            <w:pPr>
              <w:tabs>
                <w:tab w:val="left" w:pos="1276"/>
              </w:tabs>
              <w:spacing w:after="0" w:line="240" w:lineRule="auto"/>
              <w:jc w:val="center"/>
              <w:rPr>
                <w:rFonts w:ascii="Times New Roman" w:hAnsi="Times New Roman"/>
                <w:i/>
                <w:sz w:val="20"/>
                <w:szCs w:val="20"/>
              </w:rPr>
            </w:pPr>
            <w:r>
              <w:rPr>
                <w:rFonts w:ascii="Times New Roman" w:hAnsi="Times New Roman"/>
                <w:i/>
                <w:sz w:val="20"/>
                <w:szCs w:val="20"/>
              </w:rPr>
              <w:t>Sum of Squares</w:t>
            </w:r>
          </w:p>
        </w:tc>
        <w:tc>
          <w:tcPr>
            <w:tcW w:w="428" w:type="dxa"/>
            <w:tcBorders>
              <w:left w:val="nil"/>
              <w:right w:val="nil"/>
            </w:tcBorders>
            <w:vAlign w:val="center"/>
          </w:tcPr>
          <w:p w:rsidR="00FF1400" w:rsidRPr="00FF1400" w:rsidRDefault="00FF1400" w:rsidP="00FF1400">
            <w:pPr>
              <w:tabs>
                <w:tab w:val="left" w:pos="1276"/>
              </w:tabs>
              <w:spacing w:after="0" w:line="240" w:lineRule="auto"/>
              <w:jc w:val="center"/>
              <w:rPr>
                <w:rFonts w:ascii="Times New Roman" w:hAnsi="Times New Roman"/>
                <w:sz w:val="20"/>
                <w:szCs w:val="20"/>
              </w:rPr>
            </w:pPr>
            <w:r>
              <w:rPr>
                <w:rFonts w:ascii="Times New Roman" w:hAnsi="Times New Roman"/>
                <w:sz w:val="20"/>
                <w:szCs w:val="20"/>
              </w:rPr>
              <w:t>dF</w:t>
            </w:r>
          </w:p>
        </w:tc>
        <w:tc>
          <w:tcPr>
            <w:tcW w:w="966" w:type="dxa"/>
            <w:tcBorders>
              <w:left w:val="nil"/>
              <w:right w:val="nil"/>
            </w:tcBorders>
            <w:vAlign w:val="center"/>
          </w:tcPr>
          <w:p w:rsidR="00FF1400" w:rsidRPr="00FF1400" w:rsidRDefault="00FF1400" w:rsidP="00FF1400">
            <w:pPr>
              <w:tabs>
                <w:tab w:val="left" w:pos="1276"/>
              </w:tabs>
              <w:spacing w:after="0" w:line="240" w:lineRule="auto"/>
              <w:jc w:val="center"/>
              <w:rPr>
                <w:rFonts w:ascii="Times New Roman" w:hAnsi="Times New Roman"/>
                <w:i/>
                <w:sz w:val="20"/>
                <w:szCs w:val="20"/>
              </w:rPr>
            </w:pPr>
            <w:r>
              <w:rPr>
                <w:rFonts w:ascii="Times New Roman" w:hAnsi="Times New Roman"/>
                <w:i/>
                <w:sz w:val="20"/>
                <w:szCs w:val="20"/>
              </w:rPr>
              <w:t>Mean Squares</w:t>
            </w:r>
          </w:p>
        </w:tc>
        <w:tc>
          <w:tcPr>
            <w:tcW w:w="666" w:type="dxa"/>
            <w:tcBorders>
              <w:left w:val="nil"/>
              <w:right w:val="nil"/>
            </w:tcBorders>
            <w:vAlign w:val="center"/>
          </w:tcPr>
          <w:p w:rsidR="00FF1400" w:rsidRPr="00FF1400" w:rsidRDefault="00FF1400" w:rsidP="00FF1400">
            <w:pPr>
              <w:tabs>
                <w:tab w:val="left" w:pos="1276"/>
              </w:tabs>
              <w:spacing w:after="0" w:line="240" w:lineRule="auto"/>
              <w:jc w:val="center"/>
              <w:rPr>
                <w:rFonts w:ascii="Times New Roman" w:hAnsi="Times New Roman"/>
                <w:sz w:val="20"/>
                <w:szCs w:val="20"/>
              </w:rPr>
            </w:pPr>
            <w:r>
              <w:rPr>
                <w:rFonts w:ascii="Times New Roman" w:hAnsi="Times New Roman"/>
                <w:sz w:val="20"/>
                <w:szCs w:val="20"/>
              </w:rPr>
              <w:t>F</w:t>
            </w:r>
          </w:p>
        </w:tc>
        <w:tc>
          <w:tcPr>
            <w:tcW w:w="631" w:type="dxa"/>
            <w:tcBorders>
              <w:left w:val="nil"/>
              <w:right w:val="nil"/>
            </w:tcBorders>
            <w:vAlign w:val="center"/>
          </w:tcPr>
          <w:p w:rsidR="00FF1400" w:rsidRPr="00FF1400" w:rsidRDefault="00FF1400" w:rsidP="00FF1400">
            <w:pPr>
              <w:tabs>
                <w:tab w:val="left" w:pos="1276"/>
              </w:tabs>
              <w:spacing w:after="0" w:line="240" w:lineRule="auto"/>
              <w:jc w:val="center"/>
              <w:rPr>
                <w:rFonts w:ascii="Times New Roman" w:hAnsi="Times New Roman"/>
                <w:i/>
                <w:sz w:val="20"/>
                <w:szCs w:val="20"/>
              </w:rPr>
            </w:pPr>
            <w:r>
              <w:rPr>
                <w:rFonts w:ascii="Times New Roman" w:hAnsi="Times New Roman"/>
                <w:i/>
                <w:sz w:val="20"/>
                <w:szCs w:val="20"/>
              </w:rPr>
              <w:t>Sig.</w:t>
            </w:r>
          </w:p>
        </w:tc>
      </w:tr>
      <w:tr w:rsidR="00FF1400" w:rsidTr="00FF1400">
        <w:tc>
          <w:tcPr>
            <w:tcW w:w="316" w:type="dxa"/>
            <w:vMerge w:val="restart"/>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sz w:val="20"/>
                <w:szCs w:val="20"/>
              </w:rPr>
            </w:pPr>
            <w:r>
              <w:rPr>
                <w:rFonts w:ascii="Times New Roman" w:hAnsi="Times New Roman"/>
                <w:sz w:val="20"/>
                <w:szCs w:val="20"/>
              </w:rPr>
              <w:t>1</w:t>
            </w:r>
          </w:p>
        </w:tc>
        <w:tc>
          <w:tcPr>
            <w:tcW w:w="1105" w:type="dxa"/>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i/>
                <w:sz w:val="20"/>
                <w:szCs w:val="20"/>
              </w:rPr>
            </w:pPr>
            <w:r>
              <w:rPr>
                <w:rFonts w:ascii="Times New Roman" w:hAnsi="Times New Roman"/>
                <w:i/>
                <w:sz w:val="20"/>
                <w:szCs w:val="20"/>
              </w:rPr>
              <w:t>Regression</w:t>
            </w:r>
          </w:p>
        </w:tc>
        <w:tc>
          <w:tcPr>
            <w:tcW w:w="966" w:type="dxa"/>
            <w:tcBorders>
              <w:left w:val="nil"/>
              <w:right w:val="nil"/>
            </w:tcBorders>
            <w:vAlign w:val="center"/>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3743,028</w:t>
            </w:r>
          </w:p>
        </w:tc>
        <w:tc>
          <w:tcPr>
            <w:tcW w:w="428" w:type="dxa"/>
            <w:tcBorders>
              <w:left w:val="nil"/>
              <w:right w:val="nil"/>
            </w:tcBorders>
            <w:vAlign w:val="center"/>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3</w:t>
            </w:r>
          </w:p>
        </w:tc>
        <w:tc>
          <w:tcPr>
            <w:tcW w:w="966" w:type="dxa"/>
            <w:tcBorders>
              <w:left w:val="nil"/>
              <w:right w:val="nil"/>
            </w:tcBorders>
            <w:vAlign w:val="center"/>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1247,676</w:t>
            </w:r>
          </w:p>
        </w:tc>
        <w:tc>
          <w:tcPr>
            <w:tcW w:w="666" w:type="dxa"/>
            <w:vMerge w:val="restart"/>
            <w:tcBorders>
              <w:left w:val="nil"/>
              <w:right w:val="nil"/>
            </w:tcBorders>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6,342</w:t>
            </w:r>
          </w:p>
        </w:tc>
        <w:tc>
          <w:tcPr>
            <w:tcW w:w="631" w:type="dxa"/>
            <w:vMerge w:val="restart"/>
            <w:tcBorders>
              <w:left w:val="nil"/>
              <w:right w:val="nil"/>
            </w:tcBorders>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,002</w:t>
            </w:r>
            <w:r w:rsidRPr="00FF1400">
              <w:rPr>
                <w:rFonts w:ascii="Times New Roman" w:hAnsi="Times New Roman"/>
                <w:sz w:val="20"/>
                <w:szCs w:val="20"/>
                <w:vertAlign w:val="superscript"/>
              </w:rPr>
              <w:t>b</w:t>
            </w:r>
          </w:p>
        </w:tc>
      </w:tr>
      <w:tr w:rsidR="00FF1400" w:rsidTr="00FF1400">
        <w:tc>
          <w:tcPr>
            <w:tcW w:w="316" w:type="dxa"/>
            <w:vMerge/>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sz w:val="20"/>
                <w:szCs w:val="20"/>
              </w:rPr>
            </w:pPr>
          </w:p>
        </w:tc>
        <w:tc>
          <w:tcPr>
            <w:tcW w:w="1105" w:type="dxa"/>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i/>
                <w:sz w:val="20"/>
                <w:szCs w:val="20"/>
              </w:rPr>
            </w:pPr>
            <w:r>
              <w:rPr>
                <w:rFonts w:ascii="Times New Roman" w:hAnsi="Times New Roman"/>
                <w:i/>
                <w:sz w:val="20"/>
                <w:szCs w:val="20"/>
              </w:rPr>
              <w:t>Residual</w:t>
            </w:r>
          </w:p>
        </w:tc>
        <w:tc>
          <w:tcPr>
            <w:tcW w:w="966" w:type="dxa"/>
            <w:tcBorders>
              <w:left w:val="nil"/>
              <w:right w:val="nil"/>
            </w:tcBorders>
            <w:vAlign w:val="center"/>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5114,724</w:t>
            </w:r>
          </w:p>
        </w:tc>
        <w:tc>
          <w:tcPr>
            <w:tcW w:w="428" w:type="dxa"/>
            <w:tcBorders>
              <w:left w:val="nil"/>
              <w:bottom w:val="single" w:sz="4" w:space="0" w:color="auto"/>
              <w:right w:val="nil"/>
            </w:tcBorders>
            <w:vAlign w:val="center"/>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26</w:t>
            </w:r>
          </w:p>
        </w:tc>
        <w:tc>
          <w:tcPr>
            <w:tcW w:w="966" w:type="dxa"/>
            <w:tcBorders>
              <w:left w:val="nil"/>
              <w:right w:val="nil"/>
            </w:tcBorders>
            <w:vAlign w:val="center"/>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196,720</w:t>
            </w:r>
          </w:p>
        </w:tc>
        <w:tc>
          <w:tcPr>
            <w:tcW w:w="666" w:type="dxa"/>
            <w:vMerge/>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sz w:val="20"/>
                <w:szCs w:val="20"/>
              </w:rPr>
            </w:pPr>
          </w:p>
        </w:tc>
        <w:tc>
          <w:tcPr>
            <w:tcW w:w="631" w:type="dxa"/>
            <w:vMerge/>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sz w:val="20"/>
                <w:szCs w:val="20"/>
              </w:rPr>
            </w:pPr>
          </w:p>
        </w:tc>
      </w:tr>
      <w:tr w:rsidR="00FF1400" w:rsidTr="00FF1400">
        <w:tc>
          <w:tcPr>
            <w:tcW w:w="316" w:type="dxa"/>
            <w:vMerge/>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sz w:val="20"/>
                <w:szCs w:val="20"/>
              </w:rPr>
            </w:pPr>
          </w:p>
        </w:tc>
        <w:tc>
          <w:tcPr>
            <w:tcW w:w="1105" w:type="dxa"/>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i/>
                <w:sz w:val="20"/>
                <w:szCs w:val="20"/>
              </w:rPr>
            </w:pPr>
            <w:r>
              <w:rPr>
                <w:rFonts w:ascii="Times New Roman" w:hAnsi="Times New Roman"/>
                <w:i/>
                <w:sz w:val="20"/>
                <w:szCs w:val="20"/>
              </w:rPr>
              <w:t>Total</w:t>
            </w:r>
          </w:p>
        </w:tc>
        <w:tc>
          <w:tcPr>
            <w:tcW w:w="966" w:type="dxa"/>
            <w:tcBorders>
              <w:left w:val="nil"/>
              <w:right w:val="nil"/>
            </w:tcBorders>
            <w:vAlign w:val="center"/>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8857,752</w:t>
            </w:r>
          </w:p>
        </w:tc>
        <w:tc>
          <w:tcPr>
            <w:tcW w:w="428" w:type="dxa"/>
            <w:tcBorders>
              <w:left w:val="nil"/>
              <w:bottom w:val="single" w:sz="4" w:space="0" w:color="auto"/>
              <w:right w:val="nil"/>
            </w:tcBorders>
            <w:vAlign w:val="center"/>
          </w:tcPr>
          <w:p w:rsidR="00FF1400" w:rsidRPr="00FF1400" w:rsidRDefault="00FF1400" w:rsidP="00FF1400">
            <w:pPr>
              <w:tabs>
                <w:tab w:val="left" w:pos="1276"/>
              </w:tabs>
              <w:spacing w:after="0" w:line="240" w:lineRule="auto"/>
              <w:jc w:val="right"/>
              <w:rPr>
                <w:rFonts w:ascii="Times New Roman" w:hAnsi="Times New Roman"/>
                <w:sz w:val="20"/>
                <w:szCs w:val="20"/>
              </w:rPr>
            </w:pPr>
            <w:r>
              <w:rPr>
                <w:rFonts w:ascii="Times New Roman" w:hAnsi="Times New Roman"/>
                <w:sz w:val="20"/>
                <w:szCs w:val="20"/>
              </w:rPr>
              <w:t>29</w:t>
            </w:r>
          </w:p>
        </w:tc>
        <w:tc>
          <w:tcPr>
            <w:tcW w:w="966" w:type="dxa"/>
            <w:tcBorders>
              <w:left w:val="nil"/>
              <w:right w:val="nil"/>
            </w:tcBorders>
            <w:vAlign w:val="center"/>
          </w:tcPr>
          <w:p w:rsidR="00FF1400" w:rsidRPr="00FF1400" w:rsidRDefault="00FF1400" w:rsidP="00FF1400">
            <w:pPr>
              <w:tabs>
                <w:tab w:val="left" w:pos="1276"/>
              </w:tabs>
              <w:spacing w:after="0" w:line="240" w:lineRule="auto"/>
              <w:jc w:val="right"/>
              <w:rPr>
                <w:rFonts w:ascii="Times New Roman" w:hAnsi="Times New Roman"/>
                <w:sz w:val="20"/>
                <w:szCs w:val="20"/>
              </w:rPr>
            </w:pPr>
          </w:p>
        </w:tc>
        <w:tc>
          <w:tcPr>
            <w:tcW w:w="666" w:type="dxa"/>
            <w:vMerge/>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sz w:val="20"/>
                <w:szCs w:val="20"/>
              </w:rPr>
            </w:pPr>
          </w:p>
        </w:tc>
        <w:tc>
          <w:tcPr>
            <w:tcW w:w="631" w:type="dxa"/>
            <w:vMerge/>
            <w:tcBorders>
              <w:left w:val="nil"/>
              <w:right w:val="nil"/>
            </w:tcBorders>
          </w:tcPr>
          <w:p w:rsidR="00FF1400" w:rsidRPr="00FF1400" w:rsidRDefault="00FF1400" w:rsidP="001E0B7A">
            <w:pPr>
              <w:tabs>
                <w:tab w:val="left" w:pos="1276"/>
              </w:tabs>
              <w:spacing w:after="0" w:line="240" w:lineRule="auto"/>
              <w:jc w:val="both"/>
              <w:rPr>
                <w:rFonts w:ascii="Times New Roman" w:hAnsi="Times New Roman"/>
                <w:sz w:val="20"/>
                <w:szCs w:val="20"/>
              </w:rPr>
            </w:pPr>
          </w:p>
        </w:tc>
      </w:tr>
    </w:tbl>
    <w:p w:rsidR="00FF1400" w:rsidRDefault="00FF1400" w:rsidP="00AB761F">
      <w:pPr>
        <w:spacing w:before="120" w:after="0" w:line="240" w:lineRule="auto"/>
        <w:jc w:val="both"/>
        <w:rPr>
          <w:rFonts w:ascii="Times New Roman" w:hAnsi="Times New Roman"/>
          <w:szCs w:val="24"/>
        </w:rPr>
      </w:pPr>
      <w:r w:rsidRPr="00AB761F">
        <w:rPr>
          <w:rFonts w:ascii="Times New Roman" w:hAnsi="Times New Roman"/>
          <w:szCs w:val="24"/>
        </w:rPr>
        <w:t xml:space="preserve">Berdasarkan Tabel 3, level signifikansi pada penelitian ini menunjukkan angka 0,020 (&lt; 0,05). Hal ini berarti menunjukkan bahwa adanya pengaruh variabel-variabel kepemimpinan kelompok, </w:t>
      </w:r>
      <w:r w:rsidRPr="00AB761F">
        <w:rPr>
          <w:rFonts w:ascii="Times New Roman" w:hAnsi="Times New Roman"/>
          <w:i/>
          <w:szCs w:val="24"/>
        </w:rPr>
        <w:t>groupthink</w:t>
      </w:r>
      <w:r w:rsidRPr="00AB761F">
        <w:rPr>
          <w:rFonts w:ascii="Times New Roman" w:hAnsi="Times New Roman"/>
          <w:szCs w:val="24"/>
        </w:rPr>
        <w:t xml:space="preserve">, dan pengetahuan </w:t>
      </w:r>
      <w:r w:rsidRPr="00AB761F">
        <w:rPr>
          <w:rFonts w:ascii="Times New Roman" w:hAnsi="Times New Roman"/>
          <w:i/>
          <w:szCs w:val="24"/>
        </w:rPr>
        <w:t xml:space="preserve">tacit </w:t>
      </w:r>
      <w:r w:rsidRPr="00AB761F">
        <w:rPr>
          <w:rFonts w:ascii="Times New Roman" w:hAnsi="Times New Roman"/>
          <w:szCs w:val="24"/>
        </w:rPr>
        <w:t xml:space="preserve">secara bersama-sama dalam membentuk model pengambilan keputusan. Pada kasus pengambilan keputusan yang terjadi dalam kelompok-kelompok binaan KSPPS Baytul Ikhtiar di Kecamatan Ciampea memang dipengaruhi adanya perilaku komunikatif pemimpin, pemikiran </w:t>
      </w:r>
      <w:r w:rsidRPr="00AB761F">
        <w:rPr>
          <w:rFonts w:ascii="Times New Roman" w:hAnsi="Times New Roman"/>
          <w:i/>
          <w:szCs w:val="24"/>
        </w:rPr>
        <w:t>groupthink</w:t>
      </w:r>
      <w:r w:rsidRPr="00AB761F">
        <w:rPr>
          <w:rFonts w:ascii="Times New Roman" w:hAnsi="Times New Roman"/>
          <w:szCs w:val="24"/>
        </w:rPr>
        <w:t xml:space="preserve">, dan pengetahuan </w:t>
      </w:r>
      <w:r w:rsidRPr="00AB761F">
        <w:rPr>
          <w:rFonts w:ascii="Times New Roman" w:hAnsi="Times New Roman"/>
          <w:i/>
          <w:szCs w:val="24"/>
        </w:rPr>
        <w:t>tacit</w:t>
      </w:r>
      <w:r w:rsidRPr="00AB761F">
        <w:rPr>
          <w:rFonts w:ascii="Times New Roman" w:hAnsi="Times New Roman"/>
          <w:szCs w:val="24"/>
        </w:rPr>
        <w:t>.</w:t>
      </w:r>
    </w:p>
    <w:p w:rsidR="00AB761F" w:rsidRDefault="00AB761F" w:rsidP="00AB761F">
      <w:pPr>
        <w:spacing w:after="0" w:line="240" w:lineRule="auto"/>
        <w:jc w:val="both"/>
        <w:rPr>
          <w:rFonts w:ascii="Times New Roman" w:hAnsi="Times New Roman"/>
          <w:szCs w:val="24"/>
        </w:rPr>
      </w:pPr>
    </w:p>
    <w:p w:rsidR="00DF376F" w:rsidRDefault="00DF376F" w:rsidP="00AB761F">
      <w:pPr>
        <w:spacing w:after="0" w:line="240" w:lineRule="auto"/>
        <w:jc w:val="both"/>
        <w:rPr>
          <w:rFonts w:ascii="Times New Roman" w:hAnsi="Times New Roman"/>
          <w:szCs w:val="24"/>
        </w:rPr>
      </w:pPr>
    </w:p>
    <w:p w:rsidR="00DF376F" w:rsidRDefault="00DF376F" w:rsidP="00AB761F">
      <w:pPr>
        <w:spacing w:after="0" w:line="240" w:lineRule="auto"/>
        <w:jc w:val="both"/>
        <w:rPr>
          <w:rFonts w:ascii="Times New Roman" w:hAnsi="Times New Roman"/>
          <w:szCs w:val="24"/>
        </w:rPr>
      </w:pPr>
    </w:p>
    <w:p w:rsidR="00DF376F" w:rsidRDefault="00DF376F" w:rsidP="00AB761F">
      <w:pPr>
        <w:spacing w:after="0" w:line="240" w:lineRule="auto"/>
        <w:jc w:val="both"/>
        <w:rPr>
          <w:rFonts w:ascii="Times New Roman" w:hAnsi="Times New Roman"/>
          <w:szCs w:val="24"/>
        </w:rPr>
      </w:pPr>
    </w:p>
    <w:p w:rsidR="00DF376F" w:rsidRDefault="00DF376F" w:rsidP="00AB761F">
      <w:pPr>
        <w:spacing w:after="0" w:line="240" w:lineRule="auto"/>
        <w:jc w:val="both"/>
        <w:rPr>
          <w:rFonts w:ascii="Times New Roman" w:hAnsi="Times New Roman"/>
          <w:szCs w:val="24"/>
        </w:rPr>
      </w:pPr>
    </w:p>
    <w:p w:rsidR="00DF376F" w:rsidRPr="00AB761F" w:rsidRDefault="00DF376F" w:rsidP="00AB761F">
      <w:pPr>
        <w:spacing w:after="0" w:line="240" w:lineRule="auto"/>
        <w:jc w:val="both"/>
        <w:rPr>
          <w:rFonts w:ascii="Times New Roman" w:hAnsi="Times New Roman"/>
          <w:szCs w:val="24"/>
        </w:rPr>
      </w:pPr>
    </w:p>
    <w:p w:rsidR="00AB761F" w:rsidRPr="00AB761F" w:rsidRDefault="00AB761F" w:rsidP="00AB761F">
      <w:pPr>
        <w:pStyle w:val="Caption"/>
        <w:keepNext/>
        <w:tabs>
          <w:tab w:val="left" w:pos="851"/>
        </w:tabs>
        <w:spacing w:after="0"/>
        <w:ind w:left="851" w:hanging="851"/>
        <w:jc w:val="both"/>
        <w:rPr>
          <w:rFonts w:ascii="Times New Roman" w:hAnsi="Times New Roman"/>
          <w:b w:val="0"/>
          <w:color w:val="auto"/>
          <w:sz w:val="22"/>
          <w:szCs w:val="22"/>
        </w:rPr>
      </w:pPr>
      <w:r w:rsidRPr="00AB761F">
        <w:rPr>
          <w:rFonts w:ascii="Times New Roman" w:hAnsi="Times New Roman"/>
          <w:b w:val="0"/>
          <w:color w:val="auto"/>
          <w:sz w:val="22"/>
          <w:szCs w:val="22"/>
        </w:rPr>
        <w:t xml:space="preserve">Tabel </w:t>
      </w:r>
      <w:r w:rsidRPr="00AB761F">
        <w:rPr>
          <w:rFonts w:ascii="Times New Roman" w:hAnsi="Times New Roman"/>
          <w:b w:val="0"/>
          <w:color w:val="auto"/>
          <w:sz w:val="22"/>
          <w:szCs w:val="22"/>
        </w:rPr>
        <w:fldChar w:fldCharType="begin"/>
      </w:r>
      <w:r w:rsidRPr="00AB761F">
        <w:rPr>
          <w:rFonts w:ascii="Times New Roman" w:hAnsi="Times New Roman"/>
          <w:b w:val="0"/>
          <w:color w:val="auto"/>
          <w:sz w:val="22"/>
          <w:szCs w:val="22"/>
        </w:rPr>
        <w:instrText xml:space="preserve"> SEQ Tabel \* ARABIC </w:instrText>
      </w:r>
      <w:r w:rsidRPr="00AB761F">
        <w:rPr>
          <w:rFonts w:ascii="Times New Roman" w:hAnsi="Times New Roman"/>
          <w:b w:val="0"/>
          <w:color w:val="auto"/>
          <w:sz w:val="22"/>
          <w:szCs w:val="22"/>
        </w:rPr>
        <w:fldChar w:fldCharType="separate"/>
      </w:r>
      <w:r w:rsidRPr="00AB761F">
        <w:rPr>
          <w:rFonts w:ascii="Times New Roman" w:hAnsi="Times New Roman"/>
          <w:b w:val="0"/>
          <w:noProof/>
          <w:color w:val="auto"/>
          <w:sz w:val="22"/>
          <w:szCs w:val="22"/>
        </w:rPr>
        <w:t>4</w:t>
      </w:r>
      <w:r w:rsidRPr="00AB761F">
        <w:rPr>
          <w:rFonts w:ascii="Times New Roman" w:hAnsi="Times New Roman"/>
          <w:b w:val="0"/>
          <w:color w:val="auto"/>
          <w:sz w:val="22"/>
          <w:szCs w:val="22"/>
        </w:rPr>
        <w:fldChar w:fldCharType="end"/>
      </w:r>
      <w:r>
        <w:rPr>
          <w:rFonts w:ascii="Times New Roman" w:hAnsi="Times New Roman"/>
          <w:b w:val="0"/>
          <w:color w:val="auto"/>
          <w:sz w:val="22"/>
          <w:szCs w:val="22"/>
        </w:rPr>
        <w:tab/>
        <w:t xml:space="preserve">Hasil uji regresi mengenai </w:t>
      </w:r>
      <w:r>
        <w:rPr>
          <w:rFonts w:ascii="Times New Roman" w:hAnsi="Times New Roman"/>
          <w:b w:val="0"/>
          <w:color w:val="auto"/>
          <w:sz w:val="22"/>
          <w:szCs w:val="22"/>
        </w:rPr>
        <w:t xml:space="preserve">berpengaruh tidaknya kepemimpinan kelompok, </w:t>
      </w:r>
      <w:r>
        <w:rPr>
          <w:rFonts w:ascii="Times New Roman" w:hAnsi="Times New Roman"/>
          <w:b w:val="0"/>
          <w:i/>
          <w:color w:val="auto"/>
          <w:sz w:val="22"/>
          <w:szCs w:val="22"/>
        </w:rPr>
        <w:t>groupthink</w:t>
      </w:r>
      <w:r>
        <w:rPr>
          <w:rFonts w:ascii="Times New Roman" w:hAnsi="Times New Roman"/>
          <w:b w:val="0"/>
          <w:color w:val="auto"/>
          <w:sz w:val="22"/>
          <w:szCs w:val="22"/>
        </w:rPr>
        <w:t xml:space="preserve">, dan pengetahuan </w:t>
      </w:r>
      <w:r>
        <w:rPr>
          <w:rFonts w:ascii="Times New Roman" w:hAnsi="Times New Roman"/>
          <w:b w:val="0"/>
          <w:i/>
          <w:color w:val="auto"/>
          <w:sz w:val="22"/>
          <w:szCs w:val="22"/>
        </w:rPr>
        <w:t xml:space="preserve">tacit </w:t>
      </w:r>
      <w:r>
        <w:rPr>
          <w:rFonts w:ascii="Times New Roman" w:hAnsi="Times New Roman"/>
          <w:b w:val="0"/>
          <w:color w:val="auto"/>
          <w:sz w:val="22"/>
          <w:szCs w:val="22"/>
        </w:rPr>
        <w:t xml:space="preserve">terhadap pengambilan keputusan secara </w:t>
      </w:r>
      <w:r>
        <w:rPr>
          <w:rFonts w:ascii="Times New Roman" w:hAnsi="Times New Roman"/>
          <w:b w:val="0"/>
          <w:color w:val="auto"/>
          <w:sz w:val="22"/>
          <w:szCs w:val="22"/>
        </w:rPr>
        <w:t>parsial (terpisah</w:t>
      </w:r>
      <w:r>
        <w:rPr>
          <w:rFonts w:ascii="Times New Roman" w:hAnsi="Times New Roman"/>
          <w:b w:val="0"/>
          <w:color w:val="auto"/>
          <w:sz w:val="22"/>
          <w:szCs w:val="22"/>
        </w:rPr>
        <w:t>)</w:t>
      </w:r>
    </w:p>
    <w:tbl>
      <w:tblPr>
        <w:tblStyle w:val="TableGrid"/>
        <w:tblW w:w="5529" w:type="dxa"/>
        <w:tblInd w:w="-714" w:type="dxa"/>
        <w:tblLook w:val="04A0" w:firstRow="1" w:lastRow="0" w:firstColumn="1" w:lastColumn="0" w:noHBand="0" w:noVBand="1"/>
      </w:tblPr>
      <w:tblGrid>
        <w:gridCol w:w="306"/>
        <w:gridCol w:w="1326"/>
        <w:gridCol w:w="801"/>
        <w:gridCol w:w="711"/>
        <w:gridCol w:w="1167"/>
        <w:gridCol w:w="687"/>
        <w:gridCol w:w="531"/>
      </w:tblGrid>
      <w:tr w:rsidR="000642F1" w:rsidRPr="000642F1" w:rsidTr="00AB761F">
        <w:tc>
          <w:tcPr>
            <w:tcW w:w="1632" w:type="dxa"/>
            <w:gridSpan w:val="2"/>
            <w:vMerge w:val="restart"/>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i/>
                <w:sz w:val="18"/>
                <w:szCs w:val="18"/>
              </w:rPr>
            </w:pPr>
            <w:r>
              <w:rPr>
                <w:rFonts w:ascii="Times New Roman" w:hAnsi="Times New Roman"/>
                <w:i/>
                <w:sz w:val="18"/>
                <w:szCs w:val="18"/>
              </w:rPr>
              <w:t>Model</w:t>
            </w:r>
          </w:p>
        </w:tc>
        <w:tc>
          <w:tcPr>
            <w:tcW w:w="1512" w:type="dxa"/>
            <w:gridSpan w:val="2"/>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i/>
                <w:sz w:val="18"/>
                <w:szCs w:val="18"/>
              </w:rPr>
            </w:pPr>
            <w:r w:rsidRPr="000642F1">
              <w:rPr>
                <w:rFonts w:ascii="Times New Roman" w:hAnsi="Times New Roman"/>
                <w:i/>
                <w:sz w:val="18"/>
                <w:szCs w:val="18"/>
              </w:rPr>
              <w:t>Unstandardized Coefficients</w:t>
            </w:r>
          </w:p>
        </w:tc>
        <w:tc>
          <w:tcPr>
            <w:tcW w:w="1167" w:type="dxa"/>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i/>
                <w:sz w:val="18"/>
                <w:szCs w:val="18"/>
              </w:rPr>
            </w:pPr>
            <w:r w:rsidRPr="000642F1">
              <w:rPr>
                <w:rFonts w:ascii="Times New Roman" w:hAnsi="Times New Roman"/>
                <w:i/>
                <w:sz w:val="18"/>
                <w:szCs w:val="18"/>
              </w:rPr>
              <w:t>Standardized Coefficients</w:t>
            </w:r>
          </w:p>
        </w:tc>
        <w:tc>
          <w:tcPr>
            <w:tcW w:w="687" w:type="dxa"/>
            <w:vMerge w:val="restart"/>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sz w:val="18"/>
                <w:szCs w:val="18"/>
              </w:rPr>
            </w:pPr>
            <w:r w:rsidRPr="000642F1">
              <w:rPr>
                <w:rFonts w:ascii="Times New Roman" w:hAnsi="Times New Roman"/>
                <w:sz w:val="18"/>
                <w:szCs w:val="18"/>
              </w:rPr>
              <w:t>t</w:t>
            </w:r>
          </w:p>
        </w:tc>
        <w:tc>
          <w:tcPr>
            <w:tcW w:w="531" w:type="dxa"/>
            <w:vMerge w:val="restart"/>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i/>
                <w:sz w:val="18"/>
                <w:szCs w:val="18"/>
              </w:rPr>
            </w:pPr>
            <w:r>
              <w:rPr>
                <w:rFonts w:ascii="Times New Roman" w:hAnsi="Times New Roman"/>
                <w:i/>
                <w:sz w:val="18"/>
                <w:szCs w:val="18"/>
              </w:rPr>
              <w:t>Sig.</w:t>
            </w:r>
          </w:p>
        </w:tc>
      </w:tr>
      <w:tr w:rsidR="000642F1" w:rsidRPr="000642F1" w:rsidTr="00AB761F">
        <w:tc>
          <w:tcPr>
            <w:tcW w:w="1632" w:type="dxa"/>
            <w:gridSpan w:val="2"/>
            <w:vMerge/>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sz w:val="18"/>
                <w:szCs w:val="18"/>
              </w:rPr>
            </w:pPr>
          </w:p>
        </w:tc>
        <w:tc>
          <w:tcPr>
            <w:tcW w:w="801" w:type="dxa"/>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sz w:val="18"/>
                <w:szCs w:val="18"/>
              </w:rPr>
            </w:pPr>
            <w:r w:rsidRPr="000642F1">
              <w:rPr>
                <w:rFonts w:ascii="Times New Roman" w:hAnsi="Times New Roman"/>
                <w:sz w:val="18"/>
                <w:szCs w:val="18"/>
              </w:rPr>
              <w:t>B</w:t>
            </w:r>
          </w:p>
        </w:tc>
        <w:tc>
          <w:tcPr>
            <w:tcW w:w="711" w:type="dxa"/>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i/>
                <w:sz w:val="18"/>
                <w:szCs w:val="18"/>
              </w:rPr>
            </w:pPr>
            <w:r w:rsidRPr="000642F1">
              <w:rPr>
                <w:rFonts w:ascii="Times New Roman" w:hAnsi="Times New Roman"/>
                <w:i/>
                <w:sz w:val="18"/>
                <w:szCs w:val="18"/>
              </w:rPr>
              <w:t>Std. Error</w:t>
            </w:r>
          </w:p>
        </w:tc>
        <w:tc>
          <w:tcPr>
            <w:tcW w:w="1167" w:type="dxa"/>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i/>
                <w:sz w:val="18"/>
                <w:szCs w:val="18"/>
              </w:rPr>
            </w:pPr>
            <w:r w:rsidRPr="000642F1">
              <w:rPr>
                <w:rFonts w:ascii="Times New Roman" w:hAnsi="Times New Roman"/>
                <w:i/>
                <w:sz w:val="18"/>
                <w:szCs w:val="18"/>
              </w:rPr>
              <w:t>Beta</w:t>
            </w:r>
          </w:p>
        </w:tc>
        <w:tc>
          <w:tcPr>
            <w:tcW w:w="687" w:type="dxa"/>
            <w:vMerge/>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sz w:val="18"/>
                <w:szCs w:val="18"/>
              </w:rPr>
            </w:pPr>
          </w:p>
        </w:tc>
        <w:tc>
          <w:tcPr>
            <w:tcW w:w="531" w:type="dxa"/>
            <w:vMerge/>
            <w:tcBorders>
              <w:left w:val="nil"/>
              <w:right w:val="nil"/>
            </w:tcBorders>
            <w:vAlign w:val="center"/>
          </w:tcPr>
          <w:p w:rsidR="000642F1" w:rsidRPr="000642F1" w:rsidRDefault="000642F1" w:rsidP="000642F1">
            <w:pPr>
              <w:tabs>
                <w:tab w:val="left" w:pos="1276"/>
              </w:tabs>
              <w:spacing w:after="0" w:line="240" w:lineRule="auto"/>
              <w:jc w:val="center"/>
              <w:rPr>
                <w:rFonts w:ascii="Times New Roman" w:hAnsi="Times New Roman"/>
                <w:sz w:val="18"/>
                <w:szCs w:val="18"/>
              </w:rPr>
            </w:pPr>
          </w:p>
        </w:tc>
      </w:tr>
      <w:tr w:rsidR="000642F1" w:rsidRPr="000642F1" w:rsidTr="00AB761F">
        <w:tc>
          <w:tcPr>
            <w:tcW w:w="306" w:type="dxa"/>
            <w:tcBorders>
              <w:left w:val="nil"/>
              <w:right w:val="nil"/>
            </w:tcBorders>
          </w:tcPr>
          <w:p w:rsidR="000642F1" w:rsidRPr="000642F1" w:rsidRDefault="000642F1" w:rsidP="001E0B7A">
            <w:pPr>
              <w:tabs>
                <w:tab w:val="left" w:pos="1276"/>
              </w:tabs>
              <w:spacing w:after="0" w:line="240" w:lineRule="auto"/>
              <w:jc w:val="both"/>
              <w:rPr>
                <w:rFonts w:ascii="Times New Roman" w:hAnsi="Times New Roman"/>
                <w:sz w:val="18"/>
                <w:szCs w:val="18"/>
              </w:rPr>
            </w:pPr>
            <w:r>
              <w:rPr>
                <w:rFonts w:ascii="Times New Roman" w:hAnsi="Times New Roman"/>
                <w:sz w:val="18"/>
                <w:szCs w:val="18"/>
              </w:rPr>
              <w:t>1</w:t>
            </w:r>
          </w:p>
        </w:tc>
        <w:tc>
          <w:tcPr>
            <w:tcW w:w="1326" w:type="dxa"/>
            <w:tcBorders>
              <w:left w:val="nil"/>
              <w:right w:val="nil"/>
            </w:tcBorders>
          </w:tcPr>
          <w:p w:rsidR="000642F1" w:rsidRPr="000642F1" w:rsidRDefault="000642F1" w:rsidP="001E0B7A">
            <w:pPr>
              <w:tabs>
                <w:tab w:val="left" w:pos="1276"/>
              </w:tabs>
              <w:spacing w:after="0" w:line="240" w:lineRule="auto"/>
              <w:jc w:val="both"/>
              <w:rPr>
                <w:rFonts w:ascii="Times New Roman" w:hAnsi="Times New Roman"/>
                <w:i/>
                <w:sz w:val="18"/>
                <w:szCs w:val="18"/>
              </w:rPr>
            </w:pPr>
            <w:r w:rsidRPr="000642F1">
              <w:rPr>
                <w:rFonts w:ascii="Times New Roman" w:hAnsi="Times New Roman"/>
                <w:i/>
                <w:sz w:val="18"/>
                <w:szCs w:val="18"/>
              </w:rPr>
              <w:t>(Constant)</w:t>
            </w:r>
          </w:p>
        </w:tc>
        <w:tc>
          <w:tcPr>
            <w:tcW w:w="80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166,551</w:t>
            </w:r>
          </w:p>
        </w:tc>
        <w:tc>
          <w:tcPr>
            <w:tcW w:w="71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35,740</w:t>
            </w:r>
          </w:p>
        </w:tc>
        <w:tc>
          <w:tcPr>
            <w:tcW w:w="1167"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p>
        </w:tc>
        <w:tc>
          <w:tcPr>
            <w:tcW w:w="687"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4,660</w:t>
            </w:r>
          </w:p>
        </w:tc>
        <w:tc>
          <w:tcPr>
            <w:tcW w:w="53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,000</w:t>
            </w:r>
          </w:p>
        </w:tc>
      </w:tr>
      <w:tr w:rsidR="000642F1" w:rsidRPr="000642F1" w:rsidTr="00AB761F">
        <w:tc>
          <w:tcPr>
            <w:tcW w:w="306" w:type="dxa"/>
            <w:tcBorders>
              <w:left w:val="nil"/>
              <w:right w:val="nil"/>
            </w:tcBorders>
          </w:tcPr>
          <w:p w:rsidR="000642F1" w:rsidRPr="000642F1" w:rsidRDefault="000642F1" w:rsidP="001E0B7A">
            <w:pPr>
              <w:tabs>
                <w:tab w:val="left" w:pos="1276"/>
              </w:tabs>
              <w:spacing w:after="0" w:line="240" w:lineRule="auto"/>
              <w:jc w:val="both"/>
              <w:rPr>
                <w:rFonts w:ascii="Times New Roman" w:hAnsi="Times New Roman"/>
                <w:sz w:val="18"/>
                <w:szCs w:val="18"/>
              </w:rPr>
            </w:pPr>
          </w:p>
        </w:tc>
        <w:tc>
          <w:tcPr>
            <w:tcW w:w="1326" w:type="dxa"/>
            <w:tcBorders>
              <w:left w:val="nil"/>
              <w:right w:val="nil"/>
            </w:tcBorders>
          </w:tcPr>
          <w:p w:rsidR="000642F1" w:rsidRPr="000642F1" w:rsidRDefault="000642F1" w:rsidP="001E0B7A">
            <w:pPr>
              <w:tabs>
                <w:tab w:val="left" w:pos="1276"/>
              </w:tabs>
              <w:spacing w:after="0" w:line="240" w:lineRule="auto"/>
              <w:jc w:val="both"/>
              <w:rPr>
                <w:rFonts w:ascii="Times New Roman" w:hAnsi="Times New Roman"/>
                <w:sz w:val="18"/>
                <w:szCs w:val="18"/>
              </w:rPr>
            </w:pPr>
            <w:r w:rsidRPr="000642F1">
              <w:rPr>
                <w:rFonts w:ascii="Times New Roman" w:hAnsi="Times New Roman"/>
                <w:sz w:val="18"/>
                <w:szCs w:val="18"/>
              </w:rPr>
              <w:t>Kepemimpinan Kelompok</w:t>
            </w:r>
          </w:p>
        </w:tc>
        <w:tc>
          <w:tcPr>
            <w:tcW w:w="80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-,272</w:t>
            </w:r>
          </w:p>
        </w:tc>
        <w:tc>
          <w:tcPr>
            <w:tcW w:w="71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,500</w:t>
            </w:r>
          </w:p>
        </w:tc>
        <w:tc>
          <w:tcPr>
            <w:tcW w:w="1167"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-,093</w:t>
            </w:r>
          </w:p>
        </w:tc>
        <w:tc>
          <w:tcPr>
            <w:tcW w:w="687"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-,544</w:t>
            </w:r>
          </w:p>
        </w:tc>
        <w:tc>
          <w:tcPr>
            <w:tcW w:w="53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,591</w:t>
            </w:r>
          </w:p>
        </w:tc>
      </w:tr>
      <w:tr w:rsidR="000642F1" w:rsidRPr="000642F1" w:rsidTr="00AB761F">
        <w:tc>
          <w:tcPr>
            <w:tcW w:w="306" w:type="dxa"/>
            <w:tcBorders>
              <w:left w:val="nil"/>
              <w:right w:val="nil"/>
            </w:tcBorders>
          </w:tcPr>
          <w:p w:rsidR="000642F1" w:rsidRPr="000642F1" w:rsidRDefault="000642F1" w:rsidP="001E0B7A">
            <w:pPr>
              <w:tabs>
                <w:tab w:val="left" w:pos="1276"/>
              </w:tabs>
              <w:spacing w:after="0" w:line="240" w:lineRule="auto"/>
              <w:jc w:val="both"/>
              <w:rPr>
                <w:rFonts w:ascii="Times New Roman" w:hAnsi="Times New Roman"/>
                <w:sz w:val="18"/>
                <w:szCs w:val="18"/>
              </w:rPr>
            </w:pPr>
          </w:p>
        </w:tc>
        <w:tc>
          <w:tcPr>
            <w:tcW w:w="1326" w:type="dxa"/>
            <w:tcBorders>
              <w:left w:val="nil"/>
              <w:right w:val="nil"/>
            </w:tcBorders>
          </w:tcPr>
          <w:p w:rsidR="000642F1" w:rsidRPr="000642F1" w:rsidRDefault="000642F1" w:rsidP="001E0B7A">
            <w:pPr>
              <w:tabs>
                <w:tab w:val="left" w:pos="1276"/>
              </w:tabs>
              <w:spacing w:after="0" w:line="240" w:lineRule="auto"/>
              <w:jc w:val="both"/>
              <w:rPr>
                <w:rFonts w:ascii="Times New Roman" w:hAnsi="Times New Roman"/>
                <w:i/>
                <w:sz w:val="18"/>
                <w:szCs w:val="18"/>
              </w:rPr>
            </w:pPr>
            <w:r w:rsidRPr="000642F1">
              <w:rPr>
                <w:rFonts w:ascii="Times New Roman" w:hAnsi="Times New Roman"/>
                <w:i/>
                <w:sz w:val="18"/>
                <w:szCs w:val="18"/>
              </w:rPr>
              <w:t>Groupthink</w:t>
            </w:r>
          </w:p>
        </w:tc>
        <w:tc>
          <w:tcPr>
            <w:tcW w:w="80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-,667</w:t>
            </w:r>
          </w:p>
        </w:tc>
        <w:tc>
          <w:tcPr>
            <w:tcW w:w="71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,316</w:t>
            </w:r>
          </w:p>
        </w:tc>
        <w:tc>
          <w:tcPr>
            <w:tcW w:w="1167"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-,359</w:t>
            </w:r>
          </w:p>
        </w:tc>
        <w:tc>
          <w:tcPr>
            <w:tcW w:w="687"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-2,112</w:t>
            </w:r>
          </w:p>
        </w:tc>
        <w:tc>
          <w:tcPr>
            <w:tcW w:w="53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,044</w:t>
            </w:r>
          </w:p>
        </w:tc>
      </w:tr>
      <w:tr w:rsidR="000642F1" w:rsidRPr="000642F1" w:rsidTr="00AB761F">
        <w:tc>
          <w:tcPr>
            <w:tcW w:w="306" w:type="dxa"/>
            <w:tcBorders>
              <w:left w:val="nil"/>
              <w:right w:val="nil"/>
            </w:tcBorders>
          </w:tcPr>
          <w:p w:rsidR="000642F1" w:rsidRPr="000642F1" w:rsidRDefault="000642F1" w:rsidP="001E0B7A">
            <w:pPr>
              <w:tabs>
                <w:tab w:val="left" w:pos="1276"/>
              </w:tabs>
              <w:spacing w:after="0" w:line="240" w:lineRule="auto"/>
              <w:jc w:val="both"/>
              <w:rPr>
                <w:rFonts w:ascii="Times New Roman" w:hAnsi="Times New Roman"/>
                <w:sz w:val="18"/>
                <w:szCs w:val="18"/>
              </w:rPr>
            </w:pPr>
          </w:p>
        </w:tc>
        <w:tc>
          <w:tcPr>
            <w:tcW w:w="1326" w:type="dxa"/>
            <w:tcBorders>
              <w:left w:val="nil"/>
              <w:right w:val="nil"/>
            </w:tcBorders>
          </w:tcPr>
          <w:p w:rsidR="000642F1" w:rsidRPr="000642F1" w:rsidRDefault="000642F1" w:rsidP="001E0B7A">
            <w:pPr>
              <w:tabs>
                <w:tab w:val="left" w:pos="1276"/>
              </w:tabs>
              <w:spacing w:after="0" w:line="240" w:lineRule="auto"/>
              <w:jc w:val="both"/>
              <w:rPr>
                <w:rFonts w:ascii="Times New Roman" w:hAnsi="Times New Roman"/>
                <w:i/>
                <w:sz w:val="18"/>
                <w:szCs w:val="18"/>
              </w:rPr>
            </w:pPr>
            <w:r w:rsidRPr="000642F1">
              <w:rPr>
                <w:rFonts w:ascii="Times New Roman" w:hAnsi="Times New Roman"/>
                <w:sz w:val="18"/>
                <w:szCs w:val="18"/>
              </w:rPr>
              <w:t xml:space="preserve">Pengetahuan </w:t>
            </w:r>
            <w:r w:rsidRPr="000642F1">
              <w:rPr>
                <w:rFonts w:ascii="Times New Roman" w:hAnsi="Times New Roman"/>
                <w:i/>
                <w:sz w:val="18"/>
                <w:szCs w:val="18"/>
              </w:rPr>
              <w:t>Tacit</w:t>
            </w:r>
          </w:p>
        </w:tc>
        <w:tc>
          <w:tcPr>
            <w:tcW w:w="80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,731</w:t>
            </w:r>
          </w:p>
        </w:tc>
        <w:tc>
          <w:tcPr>
            <w:tcW w:w="71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,316</w:t>
            </w:r>
          </w:p>
        </w:tc>
        <w:tc>
          <w:tcPr>
            <w:tcW w:w="1167"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,434</w:t>
            </w:r>
          </w:p>
        </w:tc>
        <w:tc>
          <w:tcPr>
            <w:tcW w:w="687"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2,311</w:t>
            </w:r>
          </w:p>
        </w:tc>
        <w:tc>
          <w:tcPr>
            <w:tcW w:w="531" w:type="dxa"/>
            <w:tcBorders>
              <w:left w:val="nil"/>
              <w:right w:val="nil"/>
            </w:tcBorders>
            <w:vAlign w:val="center"/>
          </w:tcPr>
          <w:p w:rsidR="000642F1" w:rsidRPr="000642F1" w:rsidRDefault="000642F1" w:rsidP="000642F1">
            <w:pPr>
              <w:tabs>
                <w:tab w:val="left" w:pos="1276"/>
              </w:tabs>
              <w:spacing w:after="0" w:line="240" w:lineRule="auto"/>
              <w:jc w:val="right"/>
              <w:rPr>
                <w:rFonts w:ascii="Times New Roman" w:hAnsi="Times New Roman"/>
                <w:sz w:val="18"/>
                <w:szCs w:val="18"/>
              </w:rPr>
            </w:pPr>
            <w:r>
              <w:rPr>
                <w:rFonts w:ascii="Times New Roman" w:hAnsi="Times New Roman"/>
                <w:sz w:val="18"/>
                <w:szCs w:val="18"/>
              </w:rPr>
              <w:t>,029</w:t>
            </w:r>
          </w:p>
        </w:tc>
      </w:tr>
    </w:tbl>
    <w:p w:rsidR="001E0B7A" w:rsidRDefault="00AB761F" w:rsidP="00AB761F">
      <w:pPr>
        <w:tabs>
          <w:tab w:val="left" w:pos="1276"/>
        </w:tabs>
        <w:spacing w:before="120" w:after="0" w:line="240" w:lineRule="auto"/>
        <w:jc w:val="both"/>
        <w:rPr>
          <w:rFonts w:ascii="Times New Roman" w:hAnsi="Times New Roman"/>
          <w:szCs w:val="24"/>
        </w:rPr>
      </w:pPr>
      <w:r w:rsidRPr="00AB761F">
        <w:rPr>
          <w:rFonts w:ascii="Times New Roman" w:hAnsi="Times New Roman"/>
          <w:szCs w:val="24"/>
        </w:rPr>
        <w:t xml:space="preserve">Tabel </w:t>
      </w:r>
      <w:r w:rsidRPr="00AB761F">
        <w:rPr>
          <w:rFonts w:ascii="Times New Roman" w:hAnsi="Times New Roman"/>
          <w:szCs w:val="24"/>
        </w:rPr>
        <w:t>4</w:t>
      </w:r>
      <w:r w:rsidRPr="00AB761F">
        <w:rPr>
          <w:rFonts w:ascii="Times New Roman" w:hAnsi="Times New Roman"/>
          <w:szCs w:val="24"/>
        </w:rPr>
        <w:t xml:space="preserve"> merupakan Tabel </w:t>
      </w:r>
      <w:r w:rsidRPr="00AB761F">
        <w:rPr>
          <w:rFonts w:ascii="Times New Roman" w:hAnsi="Times New Roman"/>
          <w:i/>
          <w:szCs w:val="24"/>
        </w:rPr>
        <w:t xml:space="preserve">Coefficient </w:t>
      </w:r>
      <w:r w:rsidRPr="00AB761F">
        <w:rPr>
          <w:rFonts w:ascii="Times New Roman" w:hAnsi="Times New Roman"/>
          <w:szCs w:val="24"/>
        </w:rPr>
        <w:t xml:space="preserve">yang menggambarkan tentang pengaruh masing-masing variabel independen terhadap variabel dependen melalui level signifikansi (Sig.). Level signifikansi ini dilihat untuk membuktikan ketiga hipotesis pada penelitian ini. Secara parsial hasil uji regresi menunjukkan bahwa variabel </w:t>
      </w:r>
      <w:r w:rsidRPr="00AB761F">
        <w:rPr>
          <w:rFonts w:ascii="Times New Roman" w:hAnsi="Times New Roman"/>
          <w:i/>
          <w:szCs w:val="24"/>
        </w:rPr>
        <w:t xml:space="preserve">groupthink </w:t>
      </w:r>
      <w:r w:rsidRPr="00AB761F">
        <w:rPr>
          <w:rFonts w:ascii="Times New Roman" w:hAnsi="Times New Roman"/>
          <w:szCs w:val="24"/>
        </w:rPr>
        <w:t xml:space="preserve">dan variabel pengetahuan </w:t>
      </w:r>
      <w:r w:rsidRPr="00AB761F">
        <w:rPr>
          <w:rFonts w:ascii="Times New Roman" w:hAnsi="Times New Roman"/>
          <w:i/>
          <w:szCs w:val="24"/>
        </w:rPr>
        <w:t xml:space="preserve">tacit </w:t>
      </w:r>
      <w:r w:rsidRPr="00AB761F">
        <w:rPr>
          <w:rFonts w:ascii="Times New Roman" w:hAnsi="Times New Roman"/>
          <w:szCs w:val="24"/>
        </w:rPr>
        <w:t xml:space="preserve">memiliki pengaruh yang signifikan terhadap pengambilan keputusan. Yaitu dengan level signifikan variabel </w:t>
      </w:r>
      <w:r w:rsidRPr="00AB761F">
        <w:rPr>
          <w:rFonts w:ascii="Times New Roman" w:hAnsi="Times New Roman"/>
          <w:i/>
          <w:szCs w:val="24"/>
        </w:rPr>
        <w:t xml:space="preserve">groupthink </w:t>
      </w:r>
      <w:r w:rsidRPr="00AB761F">
        <w:rPr>
          <w:rFonts w:ascii="Times New Roman" w:hAnsi="Times New Roman"/>
          <w:szCs w:val="24"/>
        </w:rPr>
        <w:t>sebesar 0,047 (&lt;</w:t>
      </w:r>
      <w:r w:rsidRPr="00AB761F">
        <w:rPr>
          <w:rFonts w:ascii="Times New Roman" w:hAnsi="Times New Roman"/>
          <w:szCs w:val="24"/>
        </w:rPr>
        <w:t xml:space="preserve">0,05), dan level signifikan variabel pengetahuan </w:t>
      </w:r>
      <w:r w:rsidRPr="00AB761F">
        <w:rPr>
          <w:rFonts w:ascii="Times New Roman" w:hAnsi="Times New Roman"/>
          <w:i/>
          <w:szCs w:val="24"/>
        </w:rPr>
        <w:t xml:space="preserve">tacit </w:t>
      </w:r>
      <w:r w:rsidRPr="00AB761F">
        <w:rPr>
          <w:rFonts w:ascii="Times New Roman" w:hAnsi="Times New Roman"/>
          <w:szCs w:val="24"/>
        </w:rPr>
        <w:t>sebesar 0,029 (&lt;</w:t>
      </w:r>
      <w:r w:rsidRPr="00AB761F">
        <w:rPr>
          <w:rFonts w:ascii="Times New Roman" w:hAnsi="Times New Roman"/>
          <w:szCs w:val="24"/>
        </w:rPr>
        <w:t xml:space="preserve">0,05).  </w:t>
      </w:r>
      <w:bookmarkStart w:id="1" w:name="_Hlk496168599"/>
      <w:r w:rsidRPr="00AB761F">
        <w:rPr>
          <w:rFonts w:ascii="Times New Roman" w:hAnsi="Times New Roman"/>
          <w:szCs w:val="24"/>
        </w:rPr>
        <w:t>Adapun variabel kepemimpinan kelompok tidak memiliki cukup bukti dalam mempengaruhi pengambilan keputusan.</w:t>
      </w:r>
      <w:bookmarkEnd w:id="1"/>
      <w:r w:rsidRPr="00AB761F">
        <w:rPr>
          <w:rFonts w:ascii="Times New Roman" w:hAnsi="Times New Roman"/>
          <w:szCs w:val="24"/>
        </w:rPr>
        <w:t xml:space="preserve"> Hal ini dikarenakan level signifikansi variabel kepemim</w:t>
      </w:r>
      <w:r w:rsidRPr="00AB761F">
        <w:rPr>
          <w:rFonts w:ascii="Times New Roman" w:hAnsi="Times New Roman"/>
          <w:szCs w:val="24"/>
        </w:rPr>
        <w:t>pinan kelompok sebesar 0,591 (&gt;</w:t>
      </w:r>
      <w:r w:rsidRPr="00AB761F">
        <w:rPr>
          <w:rFonts w:ascii="Times New Roman" w:hAnsi="Times New Roman"/>
          <w:szCs w:val="24"/>
        </w:rPr>
        <w:t>0,05). Selain itu dikarenakan pula ketika berada di lapang, para ketua anggota kelompok jarang sekali menunjukkan interaksi komunikasi kepemimpinan kepada anggotanya. Dengan demikian, hipotesis 2 dan hipotesis 3 penelitian ini dapat diterima, namun hipotesis 1 ditolak.</w:t>
      </w:r>
    </w:p>
    <w:p w:rsidR="00AB761F" w:rsidRPr="00AB761F" w:rsidRDefault="00AB761F" w:rsidP="00AB761F">
      <w:pPr>
        <w:tabs>
          <w:tab w:val="left" w:pos="1276"/>
        </w:tabs>
        <w:spacing w:after="0" w:line="240" w:lineRule="auto"/>
        <w:jc w:val="both"/>
        <w:rPr>
          <w:rFonts w:ascii="Times New Roman" w:hAnsi="Times New Roman"/>
          <w:szCs w:val="24"/>
        </w:rPr>
      </w:pPr>
    </w:p>
    <w:p w:rsidR="00AB761F" w:rsidRDefault="00AB761F" w:rsidP="00AB761F">
      <w:pPr>
        <w:tabs>
          <w:tab w:val="left" w:pos="1276"/>
        </w:tabs>
        <w:spacing w:after="0" w:line="240" w:lineRule="auto"/>
        <w:jc w:val="both"/>
        <w:rPr>
          <w:rFonts w:ascii="Times New Roman" w:hAnsi="Times New Roman"/>
          <w:szCs w:val="24"/>
        </w:rPr>
      </w:pPr>
      <w:r w:rsidRPr="00AB761F">
        <w:rPr>
          <w:rFonts w:ascii="Times New Roman" w:hAnsi="Times New Roman"/>
          <w:szCs w:val="24"/>
        </w:rPr>
        <w:t xml:space="preserve">Secara parsial </w:t>
      </w:r>
      <w:r w:rsidRPr="00AB761F">
        <w:rPr>
          <w:rFonts w:ascii="Times New Roman" w:hAnsi="Times New Roman"/>
          <w:i/>
          <w:szCs w:val="24"/>
        </w:rPr>
        <w:t xml:space="preserve">groupthink </w:t>
      </w:r>
      <w:r w:rsidRPr="00AB761F">
        <w:rPr>
          <w:rFonts w:ascii="Times New Roman" w:hAnsi="Times New Roman"/>
          <w:szCs w:val="24"/>
        </w:rPr>
        <w:t xml:space="preserve">dan pengetahuan </w:t>
      </w:r>
      <w:r w:rsidRPr="00AB761F">
        <w:rPr>
          <w:rFonts w:ascii="Times New Roman" w:hAnsi="Times New Roman"/>
          <w:i/>
          <w:szCs w:val="24"/>
        </w:rPr>
        <w:t>tacit</w:t>
      </w:r>
      <w:r w:rsidRPr="00AB761F">
        <w:rPr>
          <w:rFonts w:ascii="Times New Roman" w:hAnsi="Times New Roman"/>
          <w:szCs w:val="24"/>
        </w:rPr>
        <w:t xml:space="preserve"> memiliki pengaruh terhadap pengambilan keputusan. Dengan nilai koefisien B untuk </w:t>
      </w:r>
      <w:r w:rsidRPr="00AB761F">
        <w:rPr>
          <w:rFonts w:ascii="Times New Roman" w:hAnsi="Times New Roman"/>
          <w:i/>
          <w:szCs w:val="24"/>
        </w:rPr>
        <w:t>groupthink</w:t>
      </w:r>
      <w:r w:rsidRPr="00AB761F">
        <w:rPr>
          <w:rFonts w:ascii="Times New Roman" w:hAnsi="Times New Roman"/>
          <w:szCs w:val="24"/>
        </w:rPr>
        <w:t xml:space="preserve"> yang cukup tinggi dan arah yang negatif (-0,667). Hal ini menunjukkan bahwa </w:t>
      </w:r>
      <w:r w:rsidRPr="00AB761F">
        <w:rPr>
          <w:rFonts w:ascii="Times New Roman" w:hAnsi="Times New Roman"/>
          <w:i/>
          <w:szCs w:val="24"/>
        </w:rPr>
        <w:t>groupthink</w:t>
      </w:r>
      <w:r w:rsidRPr="00AB761F">
        <w:rPr>
          <w:rFonts w:ascii="Times New Roman" w:hAnsi="Times New Roman"/>
          <w:szCs w:val="24"/>
        </w:rPr>
        <w:t xml:space="preserve"> memiliki pengaruh terhadap pengambilan keputusan secara negatif. Semakin besar </w:t>
      </w:r>
      <w:r w:rsidRPr="00AB761F">
        <w:rPr>
          <w:rFonts w:ascii="Times New Roman" w:hAnsi="Times New Roman"/>
          <w:i/>
          <w:szCs w:val="24"/>
        </w:rPr>
        <w:t>groupthink</w:t>
      </w:r>
      <w:r w:rsidRPr="00AB761F">
        <w:rPr>
          <w:rFonts w:ascii="Times New Roman" w:hAnsi="Times New Roman"/>
          <w:szCs w:val="24"/>
        </w:rPr>
        <w:t xml:space="preserve"> yang muncul pada kelompok, maka semakin mungkin mengambil keputusan hanya oleh satu orang saja (pengambilan keputusan oleh ahli luar atau dalam kelompok). Namun pada kasus pengambilan keputusan yang terjadi dalam kelompok-kelompok binaan KSPPS Baytul Ikhtiar di Kecamatan Ciampea, </w:t>
      </w:r>
      <w:r w:rsidRPr="00AB761F">
        <w:rPr>
          <w:rFonts w:ascii="Times New Roman" w:hAnsi="Times New Roman"/>
          <w:i/>
          <w:szCs w:val="24"/>
        </w:rPr>
        <w:t>groupthink</w:t>
      </w:r>
      <w:r w:rsidRPr="00AB761F">
        <w:rPr>
          <w:rFonts w:ascii="Times New Roman" w:hAnsi="Times New Roman"/>
          <w:szCs w:val="24"/>
        </w:rPr>
        <w:t xml:space="preserve"> yang ditermukan rendah sehingga ditemukan banyak kelompok menggunakan metode pengambilan </w:t>
      </w:r>
      <w:r w:rsidRPr="00AB761F">
        <w:rPr>
          <w:rFonts w:ascii="Times New Roman" w:hAnsi="Times New Roman"/>
          <w:szCs w:val="24"/>
        </w:rPr>
        <w:lastRenderedPageBreak/>
        <w:t>keputusan secara bersama (keputusan mayoritas dan konsensus).</w:t>
      </w:r>
    </w:p>
    <w:p w:rsidR="00AB761F" w:rsidRPr="00AB761F" w:rsidRDefault="00AB761F" w:rsidP="00AB761F">
      <w:pPr>
        <w:tabs>
          <w:tab w:val="left" w:pos="1276"/>
        </w:tabs>
        <w:spacing w:after="0" w:line="240" w:lineRule="auto"/>
        <w:jc w:val="both"/>
        <w:rPr>
          <w:rFonts w:ascii="Times New Roman" w:hAnsi="Times New Roman"/>
          <w:szCs w:val="24"/>
        </w:rPr>
      </w:pPr>
    </w:p>
    <w:p w:rsidR="00AB761F" w:rsidRPr="00AB761F" w:rsidRDefault="00AB761F" w:rsidP="00AB761F">
      <w:pPr>
        <w:tabs>
          <w:tab w:val="left" w:pos="1276"/>
        </w:tabs>
        <w:spacing w:after="0" w:line="240" w:lineRule="auto"/>
        <w:jc w:val="both"/>
        <w:rPr>
          <w:rFonts w:ascii="Times New Roman" w:hAnsi="Times New Roman"/>
          <w:noProof/>
          <w:lang w:val="en-US"/>
        </w:rPr>
      </w:pPr>
      <w:r w:rsidRPr="00AB761F">
        <w:rPr>
          <w:rFonts w:ascii="Times New Roman" w:hAnsi="Times New Roman"/>
          <w:szCs w:val="24"/>
        </w:rPr>
        <w:t xml:space="preserve">Selain itu, pegetahuan </w:t>
      </w:r>
      <w:r w:rsidRPr="00AB761F">
        <w:rPr>
          <w:rFonts w:ascii="Times New Roman" w:hAnsi="Times New Roman"/>
          <w:i/>
          <w:szCs w:val="24"/>
        </w:rPr>
        <w:t xml:space="preserve">tacit </w:t>
      </w:r>
      <w:r w:rsidRPr="00AB761F">
        <w:rPr>
          <w:rFonts w:ascii="Times New Roman" w:hAnsi="Times New Roman"/>
          <w:szCs w:val="24"/>
        </w:rPr>
        <w:t xml:space="preserve">juga mempengaruhi pengambilan keputusan secara parsial. Dengan nilai koefisien B yang juga cukup tinggi dan arah yang positif (0,731). Hal ini menunjukkan bahwa pengetahuan </w:t>
      </w:r>
      <w:r w:rsidRPr="00AB761F">
        <w:rPr>
          <w:rFonts w:ascii="Times New Roman" w:hAnsi="Times New Roman"/>
          <w:i/>
          <w:szCs w:val="24"/>
        </w:rPr>
        <w:t>tacit</w:t>
      </w:r>
      <w:r w:rsidRPr="00AB761F">
        <w:rPr>
          <w:rFonts w:ascii="Times New Roman" w:hAnsi="Times New Roman"/>
          <w:szCs w:val="24"/>
        </w:rPr>
        <w:t xml:space="preserve"> memiliki pengaruh terhadap pengambilan keputusan secara positif. Semakin besar interaksi anggota kelompok dalam eksternalisasi pengetahuan </w:t>
      </w:r>
      <w:r w:rsidRPr="00AB761F">
        <w:rPr>
          <w:rFonts w:ascii="Times New Roman" w:hAnsi="Times New Roman"/>
          <w:i/>
          <w:szCs w:val="24"/>
        </w:rPr>
        <w:t>tacit</w:t>
      </w:r>
      <w:r w:rsidRPr="00AB761F">
        <w:rPr>
          <w:rFonts w:ascii="Times New Roman" w:hAnsi="Times New Roman"/>
          <w:szCs w:val="24"/>
        </w:rPr>
        <w:t>, seperti bertanya, mengemukakan pendapat, dan lain-lain, maka semakin tinggi kemungkinan mengambil keputusan dilakukan bersama-sama (pengambilan keputusan mayoritas atau konsensus). Pada kasus pengambilan keputusan yang terjadi dalam kelompok-kelompok binaan KSPPS Baytul Ikhtiar di Kecamatan Ciampea, anggota-anggota yang bertanya dan mengemukakan pendapat mereka yang ditermukan cukup tinggi sehingga ditemukan banyak kelompok menggunakan metode pengambilan keputusan secara bersama (keputusan mayoritas dan konsensus).</w:t>
      </w:r>
    </w:p>
    <w:p w:rsidR="00AB761F" w:rsidRPr="00DF376F" w:rsidRDefault="00AB761F" w:rsidP="001E0B7A">
      <w:pPr>
        <w:tabs>
          <w:tab w:val="left" w:pos="1276"/>
        </w:tabs>
        <w:spacing w:after="0" w:line="240" w:lineRule="auto"/>
        <w:jc w:val="both"/>
        <w:rPr>
          <w:rFonts w:ascii="Times New Roman" w:hAnsi="Times New Roman"/>
          <w:noProof/>
          <w:sz w:val="24"/>
          <w:lang w:val="en-US"/>
        </w:rPr>
      </w:pPr>
    </w:p>
    <w:p w:rsidR="00E876A8" w:rsidRPr="00313730" w:rsidRDefault="00E876A8" w:rsidP="00E876A8">
      <w:pPr>
        <w:pStyle w:val="Heading1"/>
        <w:tabs>
          <w:tab w:val="left" w:pos="810"/>
        </w:tabs>
        <w:spacing w:line="240" w:lineRule="auto"/>
        <w:jc w:val="both"/>
        <w:rPr>
          <w:noProof/>
          <w:sz w:val="24"/>
          <w:szCs w:val="24"/>
          <w:lang w:val="id-ID"/>
        </w:rPr>
      </w:pPr>
      <w:bookmarkStart w:id="2" w:name="_Toc473634428"/>
      <w:bookmarkStart w:id="3" w:name="_Toc483832827"/>
      <w:r>
        <w:rPr>
          <w:noProof/>
          <w:sz w:val="24"/>
          <w:szCs w:val="24"/>
          <w:lang w:val="id-ID"/>
        </w:rPr>
        <w:t>SIMPULAN DAN SARAN</w:t>
      </w:r>
    </w:p>
    <w:p w:rsidR="00E876A8" w:rsidRPr="00313730" w:rsidRDefault="00E876A8" w:rsidP="00E876A8">
      <w:pPr>
        <w:tabs>
          <w:tab w:val="left" w:pos="810"/>
        </w:tabs>
        <w:spacing w:after="0" w:line="240" w:lineRule="auto"/>
        <w:rPr>
          <w:rFonts w:ascii="Times New Roman" w:hAnsi="Times New Roman"/>
          <w:sz w:val="24"/>
          <w:szCs w:val="24"/>
          <w:lang w:eastAsia="x-none"/>
        </w:rPr>
      </w:pPr>
    </w:p>
    <w:p w:rsidR="008B65DB" w:rsidRPr="00121C57" w:rsidRDefault="00EE38D1" w:rsidP="00121C57">
      <w:pPr>
        <w:tabs>
          <w:tab w:val="left" w:pos="810"/>
        </w:tabs>
        <w:spacing w:after="0" w:line="240" w:lineRule="auto"/>
        <w:jc w:val="both"/>
        <w:rPr>
          <w:rFonts w:ascii="Times New Roman" w:hAnsi="Times New Roman"/>
          <w:b/>
          <w:noProof/>
        </w:rPr>
      </w:pPr>
      <w:r w:rsidRPr="00121C57">
        <w:rPr>
          <w:rFonts w:ascii="Times New Roman" w:hAnsi="Times New Roman"/>
        </w:rPr>
        <w:t>B</w:t>
      </w:r>
      <w:r w:rsidRPr="00121C57">
        <w:rPr>
          <w:rFonts w:ascii="Times New Roman" w:hAnsi="Times New Roman"/>
          <w:lang w:val="en-US"/>
        </w:rPr>
        <w:t>erdasarkan hasil penelitian dapat disimpulkan bahwa:</w:t>
      </w:r>
    </w:p>
    <w:p w:rsidR="00121C57" w:rsidRPr="00121C57" w:rsidRDefault="00121C57" w:rsidP="00A56E2C">
      <w:pPr>
        <w:numPr>
          <w:ilvl w:val="0"/>
          <w:numId w:val="9"/>
        </w:numPr>
        <w:spacing w:after="0" w:line="240" w:lineRule="auto"/>
        <w:ind w:left="284" w:hanging="284"/>
        <w:jc w:val="both"/>
        <w:rPr>
          <w:rFonts w:ascii="Times New Roman" w:hAnsi="Times New Roman"/>
        </w:rPr>
      </w:pPr>
      <w:r w:rsidRPr="00121C57">
        <w:rPr>
          <w:rFonts w:ascii="Times New Roman" w:hAnsi="Times New Roman"/>
        </w:rPr>
        <w:t xml:space="preserve">KSPPS Baytul Ikhtiar memberikan pelayanan dan pembinaan terhadap kaum perempuan melalui kelompok-kelompok. Kelompok ini melakukan kegiatan pengambilan keputusan untuk memutuskan angota yang keluar maupun masuk ke kelompok tersebut melalui berbagai pertimbangan. </w:t>
      </w:r>
    </w:p>
    <w:p w:rsidR="00121C57" w:rsidRPr="00121C57" w:rsidRDefault="00121C57" w:rsidP="00A56E2C">
      <w:pPr>
        <w:numPr>
          <w:ilvl w:val="0"/>
          <w:numId w:val="9"/>
        </w:numPr>
        <w:spacing w:after="0" w:line="240" w:lineRule="auto"/>
        <w:ind w:left="284" w:hanging="284"/>
        <w:jc w:val="both"/>
        <w:rPr>
          <w:rFonts w:ascii="Times New Roman" w:hAnsi="Times New Roman"/>
        </w:rPr>
      </w:pPr>
      <w:r w:rsidRPr="00121C57">
        <w:rPr>
          <w:rFonts w:ascii="Times New Roman" w:hAnsi="Times New Roman"/>
          <w:szCs w:val="24"/>
        </w:rPr>
        <w:t xml:space="preserve">Dalam mengambil keputusan dapat dilakukan melalui metode-metode, diantaranya adalah: (1) pengambilan keputusan oleh ahli di luar kelompok, (2) pengambilan keputusan oleh ahli di dalam kelompok (ketua kelompok), (3) pengambilan keputusan mayoritas, serta (4) pengambilan keputusan konsensus (musyawarah). Selain itu, terdapat faktor-faktor yang mempengaruhi dalam pengambilan keputusan. Diantaranya adalah kepemimpinan kelompok, sifat </w:t>
      </w:r>
      <w:r w:rsidRPr="00121C57">
        <w:rPr>
          <w:rFonts w:ascii="Times New Roman" w:hAnsi="Times New Roman"/>
          <w:i/>
          <w:szCs w:val="24"/>
        </w:rPr>
        <w:t>groupthink</w:t>
      </w:r>
      <w:r w:rsidRPr="00121C57">
        <w:rPr>
          <w:rFonts w:ascii="Times New Roman" w:hAnsi="Times New Roman"/>
          <w:szCs w:val="24"/>
        </w:rPr>
        <w:t xml:space="preserve">, dan pengetahuan </w:t>
      </w:r>
      <w:r w:rsidRPr="00121C57">
        <w:rPr>
          <w:rFonts w:ascii="Times New Roman" w:hAnsi="Times New Roman"/>
          <w:i/>
          <w:szCs w:val="24"/>
        </w:rPr>
        <w:t xml:space="preserve">tacit </w:t>
      </w:r>
      <w:r w:rsidRPr="00121C57">
        <w:rPr>
          <w:rFonts w:ascii="Times New Roman" w:hAnsi="Times New Roman"/>
          <w:szCs w:val="24"/>
        </w:rPr>
        <w:t>sebagai pengetahuan yang terdapat dalam diri anggota. Ketiga faktor ini dapat ditunjukkan melalui interaksi komunikasi.</w:t>
      </w:r>
    </w:p>
    <w:p w:rsidR="00121C57" w:rsidRPr="00121C57" w:rsidRDefault="00121C57" w:rsidP="00A56E2C">
      <w:pPr>
        <w:numPr>
          <w:ilvl w:val="0"/>
          <w:numId w:val="9"/>
        </w:numPr>
        <w:spacing w:after="0" w:line="240" w:lineRule="auto"/>
        <w:ind w:left="284" w:hanging="284"/>
        <w:jc w:val="both"/>
        <w:rPr>
          <w:rFonts w:ascii="Times New Roman" w:hAnsi="Times New Roman"/>
        </w:rPr>
      </w:pPr>
      <w:r w:rsidRPr="00121C57">
        <w:rPr>
          <w:rFonts w:ascii="Times New Roman" w:hAnsi="Times New Roman"/>
          <w:szCs w:val="24"/>
        </w:rPr>
        <w:t xml:space="preserve">Berdasarkan hasil olah uji regresi linear berganda, pengambilan keputusan secara bersama-sama dipengaruhi oleh kepemimpinan </w:t>
      </w:r>
      <w:r w:rsidRPr="00121C57">
        <w:rPr>
          <w:rFonts w:ascii="Times New Roman" w:hAnsi="Times New Roman"/>
          <w:szCs w:val="24"/>
        </w:rPr>
        <w:t xml:space="preserve">kelompok, </w:t>
      </w:r>
      <w:r w:rsidRPr="00121C57">
        <w:rPr>
          <w:rFonts w:ascii="Times New Roman" w:hAnsi="Times New Roman"/>
          <w:i/>
          <w:szCs w:val="24"/>
        </w:rPr>
        <w:t>groupthink</w:t>
      </w:r>
      <w:r w:rsidRPr="00121C57">
        <w:rPr>
          <w:rFonts w:ascii="Times New Roman" w:hAnsi="Times New Roman"/>
          <w:szCs w:val="24"/>
        </w:rPr>
        <w:t xml:space="preserve">, dan pengetahuan </w:t>
      </w:r>
      <w:r w:rsidRPr="00121C57">
        <w:rPr>
          <w:rFonts w:ascii="Times New Roman" w:hAnsi="Times New Roman"/>
          <w:i/>
          <w:szCs w:val="24"/>
        </w:rPr>
        <w:t>tacit</w:t>
      </w:r>
      <w:r w:rsidRPr="00121C57">
        <w:rPr>
          <w:rFonts w:ascii="Times New Roman" w:hAnsi="Times New Roman"/>
          <w:szCs w:val="24"/>
        </w:rPr>
        <w:t xml:space="preserve">. Namun jika dilihat secara parsial, maka yang mempengaruhi pengambilan keputusan adalah </w:t>
      </w:r>
      <w:r w:rsidRPr="00121C57">
        <w:rPr>
          <w:rFonts w:ascii="Times New Roman" w:hAnsi="Times New Roman"/>
          <w:i/>
          <w:szCs w:val="24"/>
        </w:rPr>
        <w:t xml:space="preserve">groupthink </w:t>
      </w:r>
      <w:r w:rsidRPr="00121C57">
        <w:rPr>
          <w:rFonts w:ascii="Times New Roman" w:hAnsi="Times New Roman"/>
          <w:szCs w:val="24"/>
        </w:rPr>
        <w:t xml:space="preserve">dan pengetahuan </w:t>
      </w:r>
      <w:r w:rsidRPr="00121C57">
        <w:rPr>
          <w:rFonts w:ascii="Times New Roman" w:hAnsi="Times New Roman"/>
          <w:i/>
          <w:szCs w:val="24"/>
        </w:rPr>
        <w:t>tacit</w:t>
      </w:r>
      <w:r w:rsidRPr="00121C57">
        <w:rPr>
          <w:rFonts w:ascii="Times New Roman" w:hAnsi="Times New Roman"/>
          <w:szCs w:val="24"/>
        </w:rPr>
        <w:t xml:space="preserve">. Hasil olah data menunjukkan bahwa </w:t>
      </w:r>
      <w:r w:rsidRPr="00121C57">
        <w:rPr>
          <w:rFonts w:ascii="Times New Roman" w:hAnsi="Times New Roman"/>
          <w:i/>
          <w:szCs w:val="24"/>
        </w:rPr>
        <w:t xml:space="preserve">groupthink </w:t>
      </w:r>
      <w:r w:rsidRPr="00121C57">
        <w:rPr>
          <w:rFonts w:ascii="Times New Roman" w:hAnsi="Times New Roman"/>
          <w:szCs w:val="24"/>
        </w:rPr>
        <w:t xml:space="preserve">mempengaruhi pengambilan keputusan secara negatif. Semakin rendah </w:t>
      </w:r>
      <w:r w:rsidRPr="00121C57">
        <w:rPr>
          <w:rFonts w:ascii="Times New Roman" w:hAnsi="Times New Roman"/>
          <w:i/>
          <w:szCs w:val="24"/>
        </w:rPr>
        <w:t xml:space="preserve">groupthink </w:t>
      </w:r>
      <w:r w:rsidRPr="00121C57">
        <w:rPr>
          <w:rFonts w:ascii="Times New Roman" w:hAnsi="Times New Roman"/>
          <w:szCs w:val="24"/>
        </w:rPr>
        <w:t xml:space="preserve">yang ditemukan, maka semakin besar kelompok yang mengambil keputusan secara bersama-sama, yaitu keputusan mayoritas atau konsensus bukan secara sendiri-sendiri (keputusan oleh satu orang). Selain itu pengetahuan </w:t>
      </w:r>
      <w:r w:rsidRPr="00121C57">
        <w:rPr>
          <w:rFonts w:ascii="Times New Roman" w:hAnsi="Times New Roman"/>
          <w:i/>
          <w:szCs w:val="24"/>
        </w:rPr>
        <w:t>tacit</w:t>
      </w:r>
      <w:r w:rsidRPr="00121C57">
        <w:rPr>
          <w:rFonts w:ascii="Times New Roman" w:hAnsi="Times New Roman"/>
          <w:szCs w:val="24"/>
        </w:rPr>
        <w:t xml:space="preserve"> juga mempengaruhi pengambilan keputusan secara positif.  Semakin tinggi interaksi bertanya dan mengemukakan pendapat anggota kelompok, maka semakin besar pula kelompok tersebut mengambil keputusan secara bersama-sama.</w:t>
      </w:r>
    </w:p>
    <w:p w:rsidR="00121C57" w:rsidRPr="00121C57" w:rsidRDefault="00121C57" w:rsidP="00A56E2C">
      <w:pPr>
        <w:numPr>
          <w:ilvl w:val="0"/>
          <w:numId w:val="9"/>
        </w:numPr>
        <w:spacing w:after="0" w:line="240" w:lineRule="auto"/>
        <w:ind w:left="284" w:hanging="284"/>
        <w:jc w:val="both"/>
        <w:rPr>
          <w:rFonts w:ascii="Times New Roman" w:hAnsi="Times New Roman"/>
        </w:rPr>
      </w:pPr>
      <w:r w:rsidRPr="00121C57">
        <w:rPr>
          <w:rFonts w:ascii="Times New Roman" w:hAnsi="Times New Roman"/>
          <w:szCs w:val="24"/>
        </w:rPr>
        <w:t xml:space="preserve">Ditemukan bahwa sedikitnya gejala-gejala </w:t>
      </w:r>
      <w:r w:rsidRPr="00121C57">
        <w:rPr>
          <w:rFonts w:ascii="Times New Roman" w:hAnsi="Times New Roman"/>
          <w:i/>
          <w:szCs w:val="24"/>
        </w:rPr>
        <w:t xml:space="preserve">groupthink </w:t>
      </w:r>
      <w:r w:rsidRPr="00121C57">
        <w:rPr>
          <w:rFonts w:ascii="Times New Roman" w:hAnsi="Times New Roman"/>
          <w:szCs w:val="24"/>
        </w:rPr>
        <w:t xml:space="preserve">yang ditemukan. Gejala </w:t>
      </w:r>
      <w:r w:rsidRPr="00121C57">
        <w:rPr>
          <w:rFonts w:ascii="Times New Roman" w:hAnsi="Times New Roman"/>
          <w:i/>
          <w:szCs w:val="24"/>
        </w:rPr>
        <w:t>groupthink</w:t>
      </w:r>
      <w:r w:rsidRPr="00121C57">
        <w:rPr>
          <w:rFonts w:ascii="Times New Roman" w:hAnsi="Times New Roman"/>
          <w:szCs w:val="24"/>
        </w:rPr>
        <w:t xml:space="preserve"> yang paling sering ditemukan di kelompok hanya kelompok mencapai kesepakatan terlalu cepat. Dikarenakan kelompok tidak akan memperdebatkan keputusan yang sudah dibuat. Selain itu ditemukan pula tingginya kegiatan komunikasi anggota kelompok dalam bertanya dan mengemukakan pendapatnya, yang berdampak pada pengeksternalisasian pengetahuan </w:t>
      </w:r>
      <w:r w:rsidRPr="00121C57">
        <w:rPr>
          <w:rFonts w:ascii="Times New Roman" w:hAnsi="Times New Roman"/>
          <w:i/>
          <w:szCs w:val="24"/>
        </w:rPr>
        <w:t>tacit</w:t>
      </w:r>
      <w:r w:rsidRPr="00121C57">
        <w:rPr>
          <w:rFonts w:ascii="Times New Roman" w:hAnsi="Times New Roman"/>
          <w:szCs w:val="24"/>
        </w:rPr>
        <w:t>. Selain itu banyak ditemukan pula kelompok menggunakan pengambilan keputusan mayoritas sebagai metode mereka.</w:t>
      </w:r>
    </w:p>
    <w:p w:rsidR="00121C57" w:rsidRPr="00121C57" w:rsidRDefault="00121C57" w:rsidP="00A56E2C">
      <w:pPr>
        <w:numPr>
          <w:ilvl w:val="0"/>
          <w:numId w:val="9"/>
        </w:numPr>
        <w:spacing w:after="0" w:line="240" w:lineRule="auto"/>
        <w:ind w:left="284" w:hanging="284"/>
        <w:jc w:val="both"/>
        <w:rPr>
          <w:rFonts w:ascii="Times New Roman" w:hAnsi="Times New Roman"/>
        </w:rPr>
      </w:pPr>
      <w:r w:rsidRPr="00121C57">
        <w:rPr>
          <w:rFonts w:ascii="Times New Roman" w:hAnsi="Times New Roman"/>
          <w:szCs w:val="24"/>
        </w:rPr>
        <w:t>Adapun variabel kepemimpinan kelompok tidak mempengaruhi pengambilan keputusan. Hal ini dikarenakan ketua kelompok kurang melakukan komunikasi yang mempengaruhi, mengarahkan, atau mengontrol kelompok, khususnya dalam pengambilan keputusan. Selain itu juga dikarenakan ketua kelompok terpilih adalah bukan karena keinginan mereka sendiri sehingga komunikasi tidak berjalan lancar.</w:t>
      </w:r>
    </w:p>
    <w:p w:rsidR="008B65DB" w:rsidRPr="00121C57" w:rsidRDefault="008B65DB" w:rsidP="00E876A8">
      <w:pPr>
        <w:spacing w:after="0" w:line="240" w:lineRule="auto"/>
        <w:jc w:val="both"/>
        <w:rPr>
          <w:rFonts w:ascii="Times New Roman" w:hAnsi="Times New Roman"/>
        </w:rPr>
      </w:pPr>
    </w:p>
    <w:bookmarkEnd w:id="2"/>
    <w:bookmarkEnd w:id="3"/>
    <w:p w:rsidR="00E876A8" w:rsidRPr="001448C0" w:rsidRDefault="00E876A8" w:rsidP="00E876A8">
      <w:pPr>
        <w:spacing w:after="120" w:line="240" w:lineRule="auto"/>
        <w:jc w:val="both"/>
        <w:rPr>
          <w:rFonts w:ascii="Times New Roman" w:hAnsi="Times New Roman"/>
          <w:lang w:val="en-US"/>
        </w:rPr>
      </w:pPr>
      <w:r>
        <w:rPr>
          <w:rFonts w:ascii="Times New Roman" w:hAnsi="Times New Roman"/>
          <w:b/>
        </w:rPr>
        <w:t>Saran</w:t>
      </w:r>
    </w:p>
    <w:p w:rsidR="00E876A8" w:rsidRDefault="00E876A8" w:rsidP="00E876A8">
      <w:pPr>
        <w:pStyle w:val="ColorfulList-Accent1"/>
        <w:spacing w:after="0" w:line="240" w:lineRule="auto"/>
        <w:ind w:left="0"/>
        <w:jc w:val="both"/>
        <w:rPr>
          <w:rFonts w:ascii="Times New Roman" w:hAnsi="Times New Roman"/>
          <w:szCs w:val="24"/>
          <w:lang w:val="id-ID"/>
        </w:rPr>
      </w:pPr>
      <w:r>
        <w:rPr>
          <w:rFonts w:ascii="Times New Roman" w:hAnsi="Times New Roman"/>
          <w:szCs w:val="24"/>
          <w:lang w:val="id-ID"/>
        </w:rPr>
        <w:t xml:space="preserve">Berdasarkan hasil yang didapatkan dari penelitian mengenai pengaruh kepemimpinan kelompok, </w:t>
      </w:r>
      <w:r>
        <w:rPr>
          <w:rFonts w:ascii="Times New Roman" w:hAnsi="Times New Roman"/>
          <w:i/>
          <w:szCs w:val="24"/>
          <w:lang w:val="id-ID"/>
        </w:rPr>
        <w:t>groupthink</w:t>
      </w:r>
      <w:r>
        <w:rPr>
          <w:rFonts w:ascii="Times New Roman" w:hAnsi="Times New Roman"/>
          <w:szCs w:val="24"/>
          <w:lang w:val="id-ID"/>
        </w:rPr>
        <w:t xml:space="preserve">, dan pengetahuan </w:t>
      </w:r>
      <w:r>
        <w:rPr>
          <w:rFonts w:ascii="Times New Roman" w:hAnsi="Times New Roman"/>
          <w:i/>
          <w:szCs w:val="24"/>
          <w:lang w:val="id-ID"/>
        </w:rPr>
        <w:t xml:space="preserve">tacit </w:t>
      </w:r>
      <w:r>
        <w:rPr>
          <w:rFonts w:ascii="Times New Roman" w:hAnsi="Times New Roman"/>
          <w:szCs w:val="24"/>
          <w:lang w:val="id-ID"/>
        </w:rPr>
        <w:t>terhadap pengambilan keputusan kelompok, saran yang dapat diberikan yaitu:</w:t>
      </w:r>
    </w:p>
    <w:p w:rsidR="00121C57" w:rsidRPr="00121C57" w:rsidRDefault="00121C57" w:rsidP="00121C57">
      <w:pPr>
        <w:pStyle w:val="Paragraf"/>
        <w:numPr>
          <w:ilvl w:val="0"/>
          <w:numId w:val="15"/>
        </w:numPr>
        <w:ind w:left="284" w:hanging="284"/>
        <w:rPr>
          <w:rFonts w:cs="Times New Roman"/>
          <w:sz w:val="22"/>
        </w:rPr>
      </w:pPr>
      <w:r w:rsidRPr="00121C57">
        <w:rPr>
          <w:rFonts w:cs="Times New Roman"/>
          <w:sz w:val="22"/>
        </w:rPr>
        <w:t xml:space="preserve">Kepemimpinan kelompok dalam penelitian ditemukan tidak mempengaruhi pengambilan keputusan. Terlihat di lapang bahwa komunikasi yang dilakukan oleh pemimpin tidak banyak, dikarenakan beberapa ketua </w:t>
      </w:r>
      <w:r w:rsidRPr="00121C57">
        <w:rPr>
          <w:rFonts w:cs="Times New Roman"/>
          <w:sz w:val="22"/>
        </w:rPr>
        <w:lastRenderedPageBreak/>
        <w:t>kelompok terpilih tidak berdasarkan keinginan mereka. Maka ketua kelompok sebaiknya ditujukan bagi anggota kelompok yang menginginkannya sehingga komunikasi akan sering dilakukan dan berjalan dengan baik.</w:t>
      </w:r>
    </w:p>
    <w:p w:rsidR="00121C57" w:rsidRPr="00121C57" w:rsidRDefault="00121C57" w:rsidP="00121C57">
      <w:pPr>
        <w:pStyle w:val="Paragraf"/>
        <w:numPr>
          <w:ilvl w:val="0"/>
          <w:numId w:val="15"/>
        </w:numPr>
        <w:ind w:left="284" w:hanging="284"/>
        <w:rPr>
          <w:rFonts w:cs="Times New Roman"/>
          <w:sz w:val="22"/>
        </w:rPr>
      </w:pPr>
      <w:r w:rsidRPr="00121C57">
        <w:rPr>
          <w:rFonts w:cs="Times New Roman"/>
          <w:i/>
          <w:sz w:val="22"/>
        </w:rPr>
        <w:t>Groupthink</w:t>
      </w:r>
      <w:r w:rsidRPr="00121C57">
        <w:rPr>
          <w:rFonts w:cs="Times New Roman"/>
          <w:sz w:val="22"/>
        </w:rPr>
        <w:t xml:space="preserve"> dapat mempengaruhi pengambilan keputusan secara negatif karena tidak adanya partisipasi oleh anggota kelompok. Sehingga diperlukan adanya pengawasan oleh Tenaga Pendamping Lapang (TPL) KSPPS Baytul Ikhtiar ketika kelompok ingin mengambil keputusan untuk mengantisipasi munculnya gejala </w:t>
      </w:r>
      <w:r w:rsidRPr="00121C57">
        <w:rPr>
          <w:rFonts w:cs="Times New Roman"/>
          <w:i/>
          <w:sz w:val="22"/>
        </w:rPr>
        <w:t>groupthink</w:t>
      </w:r>
      <w:r w:rsidRPr="00121C57">
        <w:rPr>
          <w:rFonts w:cs="Times New Roman"/>
          <w:sz w:val="22"/>
        </w:rPr>
        <w:t>. Misal dengan memastikan bahwa seluruh anggota berpartisipasi dalam pengambilan keputusan sehingga yang dihasilkan adalah keputusan bersama, bukan hanya oleh satu orang saja. Selain itu, sebaiknya TPL tidak menjadi pihak yang memutuskan keputusan kelompok.</w:t>
      </w:r>
    </w:p>
    <w:p w:rsidR="00121C57" w:rsidRDefault="00121C57" w:rsidP="00121C57">
      <w:pPr>
        <w:pStyle w:val="Paragraf"/>
        <w:numPr>
          <w:ilvl w:val="0"/>
          <w:numId w:val="15"/>
        </w:numPr>
        <w:ind w:left="284" w:hanging="284"/>
        <w:rPr>
          <w:rFonts w:cs="Times New Roman"/>
          <w:sz w:val="22"/>
        </w:rPr>
      </w:pPr>
      <w:r w:rsidRPr="00121C57">
        <w:rPr>
          <w:rFonts w:cs="Times New Roman"/>
          <w:sz w:val="22"/>
        </w:rPr>
        <w:t xml:space="preserve">Pemberdayaan kelompok wanita seperti ini perlu dilanjutkan sebagai upaya pengembangan desa untuk meningkatkan taraf hidup masyarakat. </w:t>
      </w:r>
    </w:p>
    <w:p w:rsidR="00DF376F" w:rsidRPr="00DF376F" w:rsidRDefault="00DF376F" w:rsidP="00DF376F">
      <w:pPr>
        <w:pStyle w:val="Paragraf"/>
        <w:ind w:firstLine="0"/>
        <w:rPr>
          <w:rFonts w:cs="Times New Roman"/>
        </w:rPr>
      </w:pPr>
    </w:p>
    <w:p w:rsidR="00316DB4" w:rsidRDefault="00316DB4" w:rsidP="00121C57">
      <w:pPr>
        <w:pStyle w:val="ColorfulList-Accent1"/>
        <w:spacing w:after="0" w:line="240" w:lineRule="auto"/>
        <w:ind w:left="0"/>
        <w:jc w:val="both"/>
        <w:rPr>
          <w:rFonts w:ascii="Times New Roman" w:hAnsi="Times New Roman"/>
          <w:b/>
          <w:sz w:val="24"/>
          <w:szCs w:val="24"/>
        </w:rPr>
      </w:pPr>
      <w:r w:rsidRPr="00647350">
        <w:rPr>
          <w:rFonts w:ascii="Times New Roman" w:hAnsi="Times New Roman"/>
          <w:b/>
          <w:sz w:val="24"/>
          <w:szCs w:val="24"/>
        </w:rPr>
        <w:t>DAFTAR PUSTAKA</w:t>
      </w:r>
    </w:p>
    <w:p w:rsidR="00647350" w:rsidRPr="00647350" w:rsidRDefault="00647350" w:rsidP="00EB7246">
      <w:pPr>
        <w:pStyle w:val="ColorfulList-Accent1"/>
        <w:tabs>
          <w:tab w:val="left" w:pos="810"/>
        </w:tabs>
        <w:spacing w:after="0" w:line="240" w:lineRule="auto"/>
        <w:ind w:left="0"/>
        <w:jc w:val="both"/>
        <w:rPr>
          <w:rFonts w:ascii="Times New Roman" w:hAnsi="Times New Roman"/>
          <w:b/>
          <w:sz w:val="24"/>
          <w:szCs w:val="24"/>
          <w:highlight w:val="yellow"/>
        </w:rPr>
      </w:pPr>
      <w:bookmarkStart w:id="4" w:name="_GoBack"/>
      <w:bookmarkEnd w:id="4"/>
    </w:p>
    <w:bookmarkEnd w:id="0"/>
    <w:p w:rsidR="00647350" w:rsidRPr="00647350" w:rsidRDefault="00647350" w:rsidP="00647350">
      <w:pPr>
        <w:spacing w:after="0" w:line="240" w:lineRule="auto"/>
        <w:ind w:left="709" w:hanging="709"/>
        <w:jc w:val="both"/>
        <w:rPr>
          <w:rFonts w:ascii="Times New Roman" w:hAnsi="Times New Roman"/>
          <w:szCs w:val="24"/>
        </w:rPr>
      </w:pPr>
      <w:r w:rsidRPr="00647350">
        <w:rPr>
          <w:rFonts w:ascii="Times New Roman" w:hAnsi="Times New Roman"/>
          <w:szCs w:val="24"/>
        </w:rPr>
        <w:t>[BAPPENAS] Badan Pembangunan Nasional. 2016. Masterplan Arsitektur Keuangan Syariah Indonesia (ID)</w:t>
      </w:r>
      <w:r w:rsidRPr="00647350">
        <w:rPr>
          <w:rFonts w:ascii="Times New Roman" w:hAnsi="Times New Roman"/>
          <w:noProof/>
        </w:rPr>
        <w:t xml:space="preserve"> </w:t>
      </w:r>
    </w:p>
    <w:p w:rsidR="00647350" w:rsidRPr="00647350" w:rsidRDefault="00647350" w:rsidP="00647350">
      <w:pPr>
        <w:spacing w:after="0" w:line="240" w:lineRule="auto"/>
        <w:ind w:left="709" w:hanging="709"/>
        <w:jc w:val="both"/>
        <w:rPr>
          <w:rFonts w:ascii="Times New Roman" w:hAnsi="Times New Roman"/>
          <w:szCs w:val="24"/>
        </w:rPr>
      </w:pPr>
      <w:r w:rsidRPr="00647350">
        <w:rPr>
          <w:rFonts w:ascii="Times New Roman" w:hAnsi="Times New Roman"/>
          <w:szCs w:val="24"/>
        </w:rPr>
        <w:t xml:space="preserve">[BPS] Badan Pusat Statistik. 2017. [Internet] [diunduh pada 20 Maret 2017]. Dapat diunduh di </w:t>
      </w:r>
      <w:hyperlink r:id="rId9" w:history="1">
        <w:r w:rsidRPr="00647350">
          <w:rPr>
            <w:rStyle w:val="Hyperlink"/>
            <w:rFonts w:ascii="Times New Roman" w:hAnsi="Times New Roman"/>
            <w:szCs w:val="24"/>
          </w:rPr>
          <w:t>https://www.bps.go.id/linkTableDinamis/view/id/1119</w:t>
        </w:r>
      </w:hyperlink>
      <w:r w:rsidRPr="00647350">
        <w:rPr>
          <w:rFonts w:ascii="Times New Roman" w:hAnsi="Times New Roman"/>
          <w:szCs w:val="24"/>
        </w:rPr>
        <w:t xml:space="preserve"> </w:t>
      </w:r>
    </w:p>
    <w:p w:rsidR="00647350" w:rsidRPr="00647350" w:rsidRDefault="00647350" w:rsidP="00647350">
      <w:pPr>
        <w:spacing w:after="0" w:line="240" w:lineRule="auto"/>
        <w:ind w:left="709" w:hanging="709"/>
        <w:jc w:val="both"/>
        <w:rPr>
          <w:rFonts w:ascii="Times New Roman" w:hAnsi="Times New Roman"/>
          <w:szCs w:val="24"/>
        </w:rPr>
      </w:pPr>
      <w:r w:rsidRPr="00647350">
        <w:rPr>
          <w:rFonts w:ascii="Times New Roman" w:hAnsi="Times New Roman"/>
          <w:szCs w:val="24"/>
        </w:rPr>
        <w:t xml:space="preserve">Arofah K. 2013. Komunikasi Kelompok dan Eksternalisasi Pengetahuan Tacit dalam Pengambilan Keputusan Organisasi. Jurnal Ilmu Komunikasi. [Internet]. [Diunduh 1 November 2016]. Vol. 11(1): 30-43. Dapat diunduh di </w:t>
      </w:r>
      <w:hyperlink r:id="rId10" w:history="1">
        <w:r w:rsidRPr="00647350">
          <w:rPr>
            <w:rStyle w:val="Hyperlink"/>
            <w:rFonts w:ascii="Times New Roman" w:hAnsi="Times New Roman"/>
            <w:szCs w:val="24"/>
          </w:rPr>
          <w:t>http://jurnal.upnyk.ac.id/index.php/komunikasi/article/view/307</w:t>
        </w:r>
      </w:hyperlink>
    </w:p>
    <w:p w:rsidR="00FB30DA" w:rsidRPr="00647350" w:rsidRDefault="00647350" w:rsidP="00647350">
      <w:pPr>
        <w:spacing w:after="0" w:line="240" w:lineRule="auto"/>
        <w:ind w:left="567" w:hanging="567"/>
        <w:jc w:val="both"/>
        <w:rPr>
          <w:rFonts w:ascii="Times New Roman" w:hAnsi="Times New Roman"/>
          <w:szCs w:val="24"/>
        </w:rPr>
      </w:pPr>
      <w:r w:rsidRPr="00647350">
        <w:rPr>
          <w:rFonts w:ascii="Times New Roman" w:hAnsi="Times New Roman"/>
          <w:szCs w:val="24"/>
        </w:rPr>
        <w:t>Beebe SA, Masterson JT. 2015. Communicating in Small Groups: Principles and Practices. Boston (US): Pearson.</w:t>
      </w:r>
    </w:p>
    <w:p w:rsidR="00647350" w:rsidRPr="00647350" w:rsidRDefault="00647350" w:rsidP="00647350">
      <w:pPr>
        <w:spacing w:after="0" w:line="240" w:lineRule="auto"/>
        <w:ind w:left="567" w:hanging="567"/>
        <w:jc w:val="both"/>
        <w:rPr>
          <w:rStyle w:val="Hyperlink"/>
          <w:rFonts w:ascii="Times New Roman" w:hAnsi="Times New Roman"/>
          <w:szCs w:val="24"/>
        </w:rPr>
      </w:pPr>
      <w:r w:rsidRPr="00647350">
        <w:rPr>
          <w:rFonts w:ascii="Times New Roman" w:hAnsi="Times New Roman"/>
          <w:szCs w:val="24"/>
        </w:rPr>
        <w:t xml:space="preserve">Irwanti M, Muharman D. 2015. Perspektif Baru Groupthink: Perbedaan Tingkat Pendidikan dalam Proses Pengambilan Keputusan Kelompok. MIMBAR: Jurnal Sosial dan Pembangunan. [Internet]. [Diunduh 1 November 2016]. Vol. 31(1): 251-260. Dapat diunduh di </w:t>
      </w:r>
      <w:hyperlink r:id="rId11" w:history="1">
        <w:r w:rsidRPr="00647350">
          <w:rPr>
            <w:rStyle w:val="Hyperlink"/>
            <w:rFonts w:ascii="Times New Roman" w:hAnsi="Times New Roman"/>
            <w:szCs w:val="24"/>
          </w:rPr>
          <w:t>http://ejournal.unisba.ac.id/index.php/mimbar/article/view/1347</w:t>
        </w:r>
      </w:hyperlink>
    </w:p>
    <w:p w:rsidR="00647350" w:rsidRPr="00647350" w:rsidRDefault="00647350" w:rsidP="00647350">
      <w:pPr>
        <w:spacing w:after="0" w:line="240" w:lineRule="auto"/>
        <w:ind w:left="720" w:hanging="720"/>
        <w:jc w:val="both"/>
        <w:rPr>
          <w:rFonts w:ascii="Times New Roman" w:hAnsi="Times New Roman"/>
          <w:szCs w:val="24"/>
        </w:rPr>
      </w:pPr>
      <w:r w:rsidRPr="00647350">
        <w:rPr>
          <w:rFonts w:ascii="Times New Roman" w:hAnsi="Times New Roman"/>
          <w:szCs w:val="24"/>
        </w:rPr>
        <w:t xml:space="preserve">Koskinen KU. 2003. Evaluation of Tacit Knowledge Utilization in Work Units. Journal of Knowledge Management. [Internet]. [Diunduh 10 Maret 2017]. Vol. 7(5): 67-81. Dapat diunduh di </w:t>
      </w:r>
      <w:hyperlink r:id="rId12" w:history="1">
        <w:r w:rsidRPr="00647350">
          <w:rPr>
            <w:rStyle w:val="Hyperlink"/>
            <w:rFonts w:ascii="Times New Roman" w:hAnsi="Times New Roman"/>
            <w:szCs w:val="24"/>
          </w:rPr>
          <w:t>http://www.emeraldinsight.com/doi/full/10.1108/13673270310505395</w:t>
        </w:r>
      </w:hyperlink>
      <w:r w:rsidRPr="00647350">
        <w:rPr>
          <w:rFonts w:ascii="Times New Roman" w:hAnsi="Times New Roman"/>
          <w:szCs w:val="24"/>
        </w:rPr>
        <w:t xml:space="preserve"> </w:t>
      </w:r>
    </w:p>
    <w:p w:rsidR="00647350" w:rsidRPr="00647350" w:rsidRDefault="00647350" w:rsidP="00647350">
      <w:pPr>
        <w:spacing w:after="0" w:line="240" w:lineRule="auto"/>
        <w:ind w:left="720" w:hanging="720"/>
        <w:jc w:val="both"/>
        <w:rPr>
          <w:rStyle w:val="Hyperlink"/>
          <w:rFonts w:ascii="Times New Roman" w:hAnsi="Times New Roman"/>
          <w:szCs w:val="24"/>
        </w:rPr>
      </w:pPr>
      <w:r w:rsidRPr="00647350">
        <w:rPr>
          <w:rFonts w:ascii="Times New Roman" w:hAnsi="Times New Roman"/>
          <w:szCs w:val="24"/>
        </w:rPr>
        <w:t xml:space="preserve">Listi I. 2013. Studi Deskriptif tentang Gejala Groupthink dalam Komunikasi Kelompok Club Motor Brotherhood Medan dalam Rangka Pengambilan Keputusan Bersama. Jurnal Ilmu Komunikasi FLOW. [Internet]. [Diunduh 1 November 2016]. Vol. 2(5). Dapat diunduh di </w:t>
      </w:r>
      <w:hyperlink r:id="rId13" w:history="1">
        <w:r w:rsidRPr="00647350">
          <w:rPr>
            <w:rStyle w:val="Hyperlink"/>
            <w:rFonts w:ascii="Times New Roman" w:hAnsi="Times New Roman"/>
            <w:szCs w:val="24"/>
          </w:rPr>
          <w:t>http://jurnal.usu.ac.id/index.php/flow/article/view/11350</w:t>
        </w:r>
      </w:hyperlink>
    </w:p>
    <w:p w:rsidR="00647350" w:rsidRPr="00647350" w:rsidRDefault="00647350" w:rsidP="00647350">
      <w:pPr>
        <w:spacing w:after="0" w:line="240" w:lineRule="auto"/>
        <w:ind w:left="720" w:hanging="720"/>
        <w:jc w:val="both"/>
        <w:rPr>
          <w:rFonts w:ascii="Times New Roman" w:hAnsi="Times New Roman"/>
          <w:szCs w:val="24"/>
        </w:rPr>
      </w:pPr>
      <w:r w:rsidRPr="00647350">
        <w:rPr>
          <w:rFonts w:ascii="Times New Roman" w:hAnsi="Times New Roman"/>
          <w:szCs w:val="24"/>
        </w:rPr>
        <w:t xml:space="preserve">Mantra IB, Kasto, Tukiran. 2014. </w:t>
      </w:r>
      <w:r w:rsidRPr="00647350">
        <w:rPr>
          <w:rFonts w:ascii="Times New Roman" w:hAnsi="Times New Roman"/>
          <w:i/>
          <w:szCs w:val="24"/>
        </w:rPr>
        <w:t>Metode Penelitian Survei</w:t>
      </w:r>
      <w:r w:rsidRPr="00647350">
        <w:rPr>
          <w:rFonts w:ascii="Times New Roman" w:hAnsi="Times New Roman"/>
          <w:szCs w:val="24"/>
        </w:rPr>
        <w:t>. Effendi S, Tukiran, editor. Jakarta (ID): LP3ES</w:t>
      </w:r>
    </w:p>
    <w:p w:rsidR="00647350" w:rsidRPr="00647350" w:rsidRDefault="00647350" w:rsidP="00647350">
      <w:pPr>
        <w:spacing w:after="0" w:line="240" w:lineRule="auto"/>
        <w:ind w:left="709" w:hanging="709"/>
        <w:jc w:val="both"/>
        <w:rPr>
          <w:rFonts w:ascii="Times New Roman" w:hAnsi="Times New Roman"/>
          <w:szCs w:val="24"/>
        </w:rPr>
      </w:pPr>
      <w:r w:rsidRPr="00647350">
        <w:rPr>
          <w:rFonts w:ascii="Times New Roman" w:hAnsi="Times New Roman"/>
          <w:szCs w:val="24"/>
        </w:rPr>
        <w:t>Northouse PG. 2013. Leadership: Theory and Practice. California (US): SAGE Publications.</w:t>
      </w:r>
    </w:p>
    <w:p w:rsidR="00647350" w:rsidRPr="00647350" w:rsidRDefault="00647350" w:rsidP="00647350">
      <w:pPr>
        <w:spacing w:after="0" w:line="240" w:lineRule="auto"/>
        <w:ind w:left="720" w:hanging="720"/>
        <w:jc w:val="both"/>
        <w:rPr>
          <w:rFonts w:ascii="Times New Roman" w:hAnsi="Times New Roman"/>
          <w:b/>
          <w:szCs w:val="24"/>
        </w:rPr>
      </w:pPr>
      <w:r w:rsidRPr="00647350">
        <w:rPr>
          <w:rFonts w:ascii="Times New Roman" w:hAnsi="Times New Roman"/>
          <w:szCs w:val="24"/>
        </w:rPr>
        <w:t xml:space="preserve">Parayitam S, Papenhausen C. 2016. Agreement-Seeking Behavior, Trust, and Cognitive Diversity in Strategic Decision Making Teams. Journal of Advances in Management Research. [Internet]. [Diunduh 28 November 2016]. Vol. 13(3): 292-315. Dapat diunduh di </w:t>
      </w:r>
      <w:hyperlink r:id="rId14" w:history="1">
        <w:r w:rsidRPr="00647350">
          <w:rPr>
            <w:rStyle w:val="Hyperlink"/>
            <w:rFonts w:ascii="Times New Roman" w:hAnsi="Times New Roman"/>
            <w:szCs w:val="24"/>
          </w:rPr>
          <w:t>http://www.emeraldinsight.com/doi/full/10.1108/JAMR-10-2015-0072</w:t>
        </w:r>
      </w:hyperlink>
      <w:r w:rsidRPr="00647350">
        <w:rPr>
          <w:rFonts w:ascii="Times New Roman" w:hAnsi="Times New Roman"/>
          <w:b/>
          <w:szCs w:val="24"/>
        </w:rPr>
        <w:t xml:space="preserve"> </w:t>
      </w:r>
    </w:p>
    <w:p w:rsidR="00647350" w:rsidRPr="003716BD" w:rsidRDefault="00647350" w:rsidP="00647350">
      <w:pPr>
        <w:spacing w:after="0" w:line="240" w:lineRule="auto"/>
        <w:ind w:left="720" w:hanging="720"/>
        <w:jc w:val="both"/>
        <w:rPr>
          <w:rFonts w:ascii="Times New Roman" w:hAnsi="Times New Roman"/>
        </w:rPr>
      </w:pPr>
      <w:r w:rsidRPr="00647350">
        <w:rPr>
          <w:rFonts w:ascii="Times New Roman" w:hAnsi="Times New Roman"/>
          <w:noProof/>
          <w:szCs w:val="24"/>
        </w:rPr>
        <w:t xml:space="preserve">Singarimbun M. </w:t>
      </w:r>
      <w:r w:rsidRPr="00647350">
        <w:rPr>
          <w:rFonts w:ascii="Times New Roman" w:hAnsi="Times New Roman"/>
          <w:szCs w:val="24"/>
        </w:rPr>
        <w:t xml:space="preserve">2014. </w:t>
      </w:r>
      <w:r w:rsidRPr="00647350">
        <w:rPr>
          <w:rFonts w:ascii="Times New Roman" w:hAnsi="Times New Roman"/>
          <w:i/>
          <w:szCs w:val="24"/>
        </w:rPr>
        <w:t>Metode Penelitian Survei</w:t>
      </w:r>
      <w:r w:rsidRPr="00647350">
        <w:rPr>
          <w:rFonts w:ascii="Times New Roman" w:hAnsi="Times New Roman"/>
          <w:szCs w:val="24"/>
        </w:rPr>
        <w:t xml:space="preserve">. Effendi S, Tukiran, editor. Jakarta (ID): </w:t>
      </w:r>
      <w:r w:rsidRPr="003716BD">
        <w:rPr>
          <w:rFonts w:ascii="Times New Roman" w:hAnsi="Times New Roman"/>
        </w:rPr>
        <w:t>LP3ES</w:t>
      </w:r>
    </w:p>
    <w:p w:rsidR="003716BD" w:rsidRPr="00DF376F" w:rsidRDefault="003716BD" w:rsidP="00DF376F">
      <w:pPr>
        <w:spacing w:after="0" w:line="240" w:lineRule="auto"/>
        <w:ind w:left="720" w:hanging="720"/>
        <w:jc w:val="both"/>
        <w:rPr>
          <w:rFonts w:ascii="Times New Roman" w:hAnsi="Times New Roman"/>
        </w:rPr>
      </w:pPr>
      <w:r w:rsidRPr="003716BD">
        <w:rPr>
          <w:rFonts w:ascii="Times New Roman" w:hAnsi="Times New Roman"/>
        </w:rPr>
        <w:t xml:space="preserve">Sugiyono. 2013. Metode Penelitian Kombinasi </w:t>
      </w:r>
      <w:r w:rsidRPr="00DF376F">
        <w:rPr>
          <w:rFonts w:ascii="Times New Roman" w:hAnsi="Times New Roman"/>
        </w:rPr>
        <w:t>(</w:t>
      </w:r>
      <w:r w:rsidRPr="00DF376F">
        <w:rPr>
          <w:rFonts w:ascii="Times New Roman" w:hAnsi="Times New Roman"/>
          <w:i/>
        </w:rPr>
        <w:t>Mixed Methods</w:t>
      </w:r>
      <w:r w:rsidRPr="00DF376F">
        <w:rPr>
          <w:rFonts w:ascii="Times New Roman" w:hAnsi="Times New Roman"/>
        </w:rPr>
        <w:t>). Bandung (ID): Alfabeta</w:t>
      </w:r>
    </w:p>
    <w:p w:rsidR="00DF376F" w:rsidRPr="00DF376F" w:rsidRDefault="00DF376F" w:rsidP="00DF376F">
      <w:pPr>
        <w:spacing w:after="0" w:line="240" w:lineRule="auto"/>
        <w:ind w:left="720" w:hanging="720"/>
        <w:jc w:val="both"/>
        <w:rPr>
          <w:rFonts w:ascii="Times New Roman" w:hAnsi="Times New Roman"/>
        </w:rPr>
      </w:pPr>
      <w:r w:rsidRPr="00DF376F">
        <w:rPr>
          <w:rFonts w:ascii="Times New Roman" w:hAnsi="Times New Roman"/>
          <w:szCs w:val="24"/>
        </w:rPr>
        <w:t xml:space="preserve">Tajeddin G, Safeyani F, Connelly CE, Tasa K. 2012. The Influence of Emergent Expertise on Group Decision Processes. Small Group Research. [Internet]. [Diunduh 5 Desember 2016]. Vol. 43(1): 50-74. Dapat diunduh di </w:t>
      </w:r>
      <w:hyperlink r:id="rId15" w:history="1">
        <w:r w:rsidRPr="00DF376F">
          <w:rPr>
            <w:rStyle w:val="Hyperlink"/>
            <w:rFonts w:ascii="Times New Roman" w:hAnsi="Times New Roman"/>
            <w:szCs w:val="24"/>
          </w:rPr>
          <w:t>http://journals.sagepub.com/doi/full/10.1177/1046496411418251</w:t>
        </w:r>
      </w:hyperlink>
    </w:p>
    <w:p w:rsidR="00647350" w:rsidRPr="00DF376F" w:rsidRDefault="00647350" w:rsidP="00DF376F">
      <w:pPr>
        <w:spacing w:after="0" w:line="240" w:lineRule="auto"/>
        <w:ind w:left="720" w:hanging="720"/>
        <w:jc w:val="both"/>
        <w:rPr>
          <w:rFonts w:ascii="Times New Roman" w:hAnsi="Times New Roman"/>
          <w:b/>
          <w:szCs w:val="24"/>
        </w:rPr>
      </w:pPr>
      <w:r w:rsidRPr="00DF376F">
        <w:rPr>
          <w:rFonts w:ascii="Times New Roman" w:hAnsi="Times New Roman"/>
        </w:rPr>
        <w:t>Vallaster C, Koll O. 2002. Participatory</w:t>
      </w:r>
      <w:r w:rsidRPr="00DF376F">
        <w:rPr>
          <w:rFonts w:ascii="Times New Roman" w:hAnsi="Times New Roman"/>
          <w:szCs w:val="24"/>
        </w:rPr>
        <w:t xml:space="preserve"> Group Observation – A Tool to Analyze Strategic Decion Making. Qualitative Market Research: An International Journal. [Internet]. [Diunduh 28 November 2016]. Vol. 5(1): 40-57. Dapat diunduh di </w:t>
      </w:r>
      <w:hyperlink r:id="rId16" w:history="1">
        <w:r w:rsidRPr="00DF376F">
          <w:rPr>
            <w:rStyle w:val="Hyperlink"/>
            <w:rFonts w:ascii="Times New Roman" w:hAnsi="Times New Roman"/>
            <w:szCs w:val="24"/>
          </w:rPr>
          <w:t>http://www.emeraldinsight.com/doi/full/10.1108/13522750210414508</w:t>
        </w:r>
      </w:hyperlink>
      <w:r w:rsidRPr="00DF376F">
        <w:rPr>
          <w:rFonts w:ascii="Times New Roman" w:hAnsi="Times New Roman"/>
          <w:b/>
          <w:szCs w:val="24"/>
        </w:rPr>
        <w:t xml:space="preserve"> </w:t>
      </w:r>
    </w:p>
    <w:p w:rsidR="00647350" w:rsidRPr="00DF376F" w:rsidRDefault="00647350" w:rsidP="00DF376F">
      <w:pPr>
        <w:spacing w:after="0" w:line="240" w:lineRule="auto"/>
        <w:ind w:left="720" w:hanging="720"/>
        <w:jc w:val="both"/>
        <w:rPr>
          <w:rFonts w:ascii="Times New Roman" w:hAnsi="Times New Roman"/>
          <w:color w:val="0563C1" w:themeColor="hyperlink"/>
          <w:szCs w:val="24"/>
          <w:u w:val="single"/>
        </w:rPr>
      </w:pPr>
      <w:r w:rsidRPr="00DF376F">
        <w:rPr>
          <w:rFonts w:ascii="Times New Roman" w:hAnsi="Times New Roman"/>
          <w:szCs w:val="24"/>
        </w:rPr>
        <w:t xml:space="preserve">van Ginkel WP, van Knippenberg D. 2012. Group Leadership and Shared Task Representations in Decision Making Groups. The Leadership Quarterly. [Internet]. [Diunduh 11 Maret 2017]. Vol 23(1): 94-106. Dapat diunduh di </w:t>
      </w:r>
      <w:hyperlink r:id="rId17" w:history="1">
        <w:r w:rsidRPr="00DF376F">
          <w:rPr>
            <w:rStyle w:val="Hyperlink"/>
            <w:rFonts w:ascii="Times New Roman" w:hAnsi="Times New Roman"/>
            <w:szCs w:val="24"/>
          </w:rPr>
          <w:t>http://www.sciencedirect.com/science/article/pii/S1048984311001718</w:t>
        </w:r>
      </w:hyperlink>
    </w:p>
    <w:p w:rsidR="00DF376F" w:rsidRPr="00DF376F" w:rsidRDefault="00DF376F" w:rsidP="00DF376F">
      <w:pPr>
        <w:spacing w:line="240" w:lineRule="auto"/>
        <w:ind w:left="709" w:hanging="709"/>
        <w:rPr>
          <w:rFonts w:ascii="Times New Roman" w:hAnsi="Times New Roman"/>
          <w:szCs w:val="24"/>
        </w:rPr>
      </w:pPr>
      <w:r w:rsidRPr="00DF376F">
        <w:rPr>
          <w:rFonts w:ascii="Times New Roman" w:hAnsi="Times New Roman"/>
          <w:szCs w:val="24"/>
        </w:rPr>
        <w:t xml:space="preserve">Waddell BD, Roberto MA, Yoon S. 2013. Uncovering Hidden Profiles: Advocacy in Team Decision Making. Managemen Decision. [Internet]. [Diunduh 28 November 2016]. Vol.51(2): 321-340. Dapat diunduh di </w:t>
      </w:r>
      <w:hyperlink r:id="rId18" w:history="1">
        <w:r w:rsidRPr="00DF376F">
          <w:rPr>
            <w:rStyle w:val="Hyperlink"/>
            <w:rFonts w:ascii="Times New Roman" w:hAnsi="Times New Roman"/>
            <w:szCs w:val="24"/>
          </w:rPr>
          <w:t>http://www.emeraldinsight.com/doi/full/10.1108/00251741311301849</w:t>
        </w:r>
      </w:hyperlink>
    </w:p>
    <w:p w:rsidR="00647350" w:rsidRPr="00647350" w:rsidRDefault="00647350" w:rsidP="00647350">
      <w:pPr>
        <w:spacing w:after="0" w:line="240" w:lineRule="auto"/>
        <w:ind w:left="567" w:hanging="567"/>
        <w:jc w:val="both"/>
        <w:rPr>
          <w:rFonts w:ascii="Times New Roman" w:hAnsi="Times New Roman"/>
        </w:rPr>
      </w:pPr>
    </w:p>
    <w:sectPr w:rsidR="00647350" w:rsidRPr="00647350" w:rsidSect="007A1C63">
      <w:headerReference w:type="even" r:id="rId19"/>
      <w:headerReference w:type="default" r:id="rId20"/>
      <w:type w:val="continuous"/>
      <w:pgSz w:w="11906" w:h="16838" w:code="9"/>
      <w:pgMar w:top="1701" w:right="1134" w:bottom="1701" w:left="1134" w:header="677"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303" w:rsidRDefault="00584303" w:rsidP="00CE0632">
      <w:pPr>
        <w:spacing w:after="0" w:line="240" w:lineRule="auto"/>
      </w:pPr>
      <w:r>
        <w:separator/>
      </w:r>
    </w:p>
  </w:endnote>
  <w:endnote w:type="continuationSeparator" w:id="0">
    <w:p w:rsidR="00584303" w:rsidRDefault="00584303" w:rsidP="00CE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303" w:rsidRDefault="00584303" w:rsidP="00CE0632">
      <w:pPr>
        <w:spacing w:after="0" w:line="240" w:lineRule="auto"/>
      </w:pPr>
      <w:r>
        <w:separator/>
      </w:r>
    </w:p>
  </w:footnote>
  <w:footnote w:type="continuationSeparator" w:id="0">
    <w:p w:rsidR="00584303" w:rsidRDefault="00584303" w:rsidP="00CE0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F1" w:rsidRPr="007E225A" w:rsidRDefault="000642F1">
    <w:pPr>
      <w:pStyle w:val="Header"/>
      <w:rPr>
        <w:rFonts w:ascii="Times New Roman" w:hAnsi="Times New Roman"/>
        <w:sz w:val="24"/>
      </w:rPr>
    </w:pPr>
    <w:r w:rsidRPr="007E225A">
      <w:rPr>
        <w:rFonts w:ascii="Times New Roman" w:hAnsi="Times New Roman"/>
        <w:sz w:val="24"/>
      </w:rPr>
      <w:fldChar w:fldCharType="begin"/>
    </w:r>
    <w:r w:rsidRPr="007E225A">
      <w:rPr>
        <w:rFonts w:ascii="Times New Roman" w:hAnsi="Times New Roman"/>
        <w:sz w:val="24"/>
      </w:rPr>
      <w:instrText xml:space="preserve"> PAGE   \* MERGEFORMAT </w:instrText>
    </w:r>
    <w:r w:rsidRPr="007E225A">
      <w:rPr>
        <w:rFonts w:ascii="Times New Roman" w:hAnsi="Times New Roman"/>
        <w:sz w:val="24"/>
      </w:rPr>
      <w:fldChar w:fldCharType="separate"/>
    </w:r>
    <w:r w:rsidR="00DF376F">
      <w:rPr>
        <w:rFonts w:ascii="Times New Roman" w:hAnsi="Times New Roman"/>
        <w:noProof/>
        <w:sz w:val="24"/>
      </w:rPr>
      <w:t>14</w:t>
    </w:r>
    <w:r w:rsidRPr="007E225A">
      <w:rPr>
        <w:rFonts w:ascii="Times New Roman" w:hAnsi="Times New Roman"/>
        <w:noProof/>
        <w:sz w:val="24"/>
      </w:rPr>
      <w:fldChar w:fldCharType="end"/>
    </w:r>
  </w:p>
  <w:p w:rsidR="000642F1" w:rsidRDefault="00064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F1" w:rsidRPr="00D327D2" w:rsidRDefault="000642F1">
    <w:pPr>
      <w:pStyle w:val="Header"/>
      <w:jc w:val="right"/>
      <w:rPr>
        <w:rFonts w:ascii="Times New Roman" w:hAnsi="Times New Roman"/>
        <w:sz w:val="24"/>
        <w:szCs w:val="24"/>
        <w:lang w:val="id-ID"/>
      </w:rPr>
    </w:pPr>
    <w:r w:rsidRPr="002E5BBA">
      <w:rPr>
        <w:rFonts w:ascii="Times New Roman" w:hAnsi="Times New Roman"/>
        <w:sz w:val="24"/>
        <w:szCs w:val="24"/>
      </w:rPr>
      <w:fldChar w:fldCharType="begin"/>
    </w:r>
    <w:r w:rsidRPr="002E5BBA">
      <w:rPr>
        <w:rFonts w:ascii="Times New Roman" w:hAnsi="Times New Roman"/>
        <w:sz w:val="24"/>
        <w:szCs w:val="24"/>
      </w:rPr>
      <w:instrText xml:space="preserve"> PAGE   \* MERGEFORMAT </w:instrText>
    </w:r>
    <w:r w:rsidRPr="002E5BBA">
      <w:rPr>
        <w:rFonts w:ascii="Times New Roman" w:hAnsi="Times New Roman"/>
        <w:sz w:val="24"/>
        <w:szCs w:val="24"/>
      </w:rPr>
      <w:fldChar w:fldCharType="separate"/>
    </w:r>
    <w:r w:rsidR="00DF376F">
      <w:rPr>
        <w:rFonts w:ascii="Times New Roman" w:hAnsi="Times New Roman"/>
        <w:noProof/>
        <w:sz w:val="24"/>
        <w:szCs w:val="24"/>
      </w:rPr>
      <w:t>13</w:t>
    </w:r>
    <w:r w:rsidRPr="002E5BBA">
      <w:rPr>
        <w:rFonts w:ascii="Times New Roman" w:hAnsi="Times New Roman"/>
        <w:noProof/>
        <w:sz w:val="24"/>
        <w:szCs w:val="24"/>
      </w:rPr>
      <w:fldChar w:fldCharType="end"/>
    </w:r>
  </w:p>
  <w:p w:rsidR="000642F1" w:rsidRPr="00D327D2" w:rsidRDefault="000642F1">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037"/>
    <w:multiLevelType w:val="hybridMultilevel"/>
    <w:tmpl w:val="F08E038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CE45E5"/>
    <w:multiLevelType w:val="hybridMultilevel"/>
    <w:tmpl w:val="3CB44A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6976AE"/>
    <w:multiLevelType w:val="hybridMultilevel"/>
    <w:tmpl w:val="8298A0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EA3C4F"/>
    <w:multiLevelType w:val="hybridMultilevel"/>
    <w:tmpl w:val="B454AC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E25397"/>
    <w:multiLevelType w:val="hybridMultilevel"/>
    <w:tmpl w:val="9C80739C"/>
    <w:lvl w:ilvl="0" w:tplc="0421000F">
      <w:start w:val="1"/>
      <w:numFmt w:val="decimal"/>
      <w:lvlText w:val="%1."/>
      <w:lvlJc w:val="left"/>
      <w:pPr>
        <w:ind w:left="1485" w:hanging="360"/>
      </w:pPr>
    </w:lvl>
    <w:lvl w:ilvl="1" w:tplc="04210019">
      <w:start w:val="1"/>
      <w:numFmt w:val="lowerLetter"/>
      <w:lvlText w:val="%2."/>
      <w:lvlJc w:val="left"/>
      <w:pPr>
        <w:ind w:left="2205" w:hanging="360"/>
      </w:pPr>
    </w:lvl>
    <w:lvl w:ilvl="2" w:tplc="0421001B">
      <w:start w:val="1"/>
      <w:numFmt w:val="lowerRoman"/>
      <w:lvlText w:val="%3."/>
      <w:lvlJc w:val="right"/>
      <w:pPr>
        <w:ind w:left="2925" w:hanging="180"/>
      </w:pPr>
    </w:lvl>
    <w:lvl w:ilvl="3" w:tplc="0421000F">
      <w:start w:val="1"/>
      <w:numFmt w:val="decimal"/>
      <w:lvlText w:val="%4."/>
      <w:lvlJc w:val="left"/>
      <w:pPr>
        <w:ind w:left="3645" w:hanging="360"/>
      </w:pPr>
    </w:lvl>
    <w:lvl w:ilvl="4" w:tplc="04210019">
      <w:start w:val="1"/>
      <w:numFmt w:val="lowerLetter"/>
      <w:lvlText w:val="%5."/>
      <w:lvlJc w:val="left"/>
      <w:pPr>
        <w:ind w:left="4365" w:hanging="360"/>
      </w:pPr>
    </w:lvl>
    <w:lvl w:ilvl="5" w:tplc="0421001B">
      <w:start w:val="1"/>
      <w:numFmt w:val="lowerRoman"/>
      <w:lvlText w:val="%6."/>
      <w:lvlJc w:val="right"/>
      <w:pPr>
        <w:ind w:left="5085" w:hanging="180"/>
      </w:pPr>
    </w:lvl>
    <w:lvl w:ilvl="6" w:tplc="0421000F">
      <w:start w:val="1"/>
      <w:numFmt w:val="decimal"/>
      <w:lvlText w:val="%7."/>
      <w:lvlJc w:val="left"/>
      <w:pPr>
        <w:ind w:left="5805" w:hanging="360"/>
      </w:pPr>
    </w:lvl>
    <w:lvl w:ilvl="7" w:tplc="04210019">
      <w:start w:val="1"/>
      <w:numFmt w:val="lowerLetter"/>
      <w:lvlText w:val="%8."/>
      <w:lvlJc w:val="left"/>
      <w:pPr>
        <w:ind w:left="6525" w:hanging="360"/>
      </w:pPr>
    </w:lvl>
    <w:lvl w:ilvl="8" w:tplc="0421001B">
      <w:start w:val="1"/>
      <w:numFmt w:val="lowerRoman"/>
      <w:lvlText w:val="%9."/>
      <w:lvlJc w:val="right"/>
      <w:pPr>
        <w:ind w:left="7245" w:hanging="180"/>
      </w:pPr>
    </w:lvl>
  </w:abstractNum>
  <w:abstractNum w:abstractNumId="5" w15:restartNumberingAfterBreak="0">
    <w:nsid w:val="22432D86"/>
    <w:multiLevelType w:val="hybridMultilevel"/>
    <w:tmpl w:val="58E4B278"/>
    <w:lvl w:ilvl="0" w:tplc="217844A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736471"/>
    <w:multiLevelType w:val="hybridMultilevel"/>
    <w:tmpl w:val="663ED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F732A"/>
    <w:multiLevelType w:val="hybridMultilevel"/>
    <w:tmpl w:val="F952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401D4"/>
    <w:multiLevelType w:val="hybridMultilevel"/>
    <w:tmpl w:val="AEEC49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20A2C73"/>
    <w:multiLevelType w:val="hybridMultilevel"/>
    <w:tmpl w:val="CAC690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A8801E7"/>
    <w:multiLevelType w:val="hybridMultilevel"/>
    <w:tmpl w:val="4014A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AFD7DAE"/>
    <w:multiLevelType w:val="hybridMultilevel"/>
    <w:tmpl w:val="58E4B278"/>
    <w:lvl w:ilvl="0" w:tplc="217844A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D144DBE"/>
    <w:multiLevelType w:val="hybridMultilevel"/>
    <w:tmpl w:val="90547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6787A"/>
    <w:multiLevelType w:val="hybridMultilevel"/>
    <w:tmpl w:val="84E499F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15:restartNumberingAfterBreak="0">
    <w:nsid w:val="7CFF0B2A"/>
    <w:multiLevelType w:val="hybridMultilevel"/>
    <w:tmpl w:val="D17C41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3"/>
  </w:num>
  <w:num w:numId="2">
    <w:abstractNumId w:val="6"/>
  </w:num>
  <w:num w:numId="3">
    <w:abstractNumId w:val="12"/>
  </w:num>
  <w:num w:numId="4">
    <w:abstractNumId w:val="7"/>
  </w:num>
  <w:num w:numId="5">
    <w:abstractNumId w:val="9"/>
  </w:num>
  <w:num w:numId="6">
    <w:abstractNumId w:val="10"/>
  </w:num>
  <w:num w:numId="7">
    <w:abstractNumId w:val="1"/>
  </w:num>
  <w:num w:numId="8">
    <w:abstractNumId w:val="3"/>
  </w:num>
  <w:num w:numId="9">
    <w:abstractNumId w:val="8"/>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5"/>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fillcolor="white">
      <v:fill color="white"/>
      <v:stroke weight="2.5pt"/>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6B"/>
    <w:rsid w:val="0000018D"/>
    <w:rsid w:val="00000673"/>
    <w:rsid w:val="00001662"/>
    <w:rsid w:val="00001BC3"/>
    <w:rsid w:val="00001F59"/>
    <w:rsid w:val="00002ADF"/>
    <w:rsid w:val="000032E0"/>
    <w:rsid w:val="0000356F"/>
    <w:rsid w:val="00004090"/>
    <w:rsid w:val="000048D7"/>
    <w:rsid w:val="000058B7"/>
    <w:rsid w:val="00011B8D"/>
    <w:rsid w:val="00011C09"/>
    <w:rsid w:val="00014FFA"/>
    <w:rsid w:val="00015497"/>
    <w:rsid w:val="00015839"/>
    <w:rsid w:val="00016259"/>
    <w:rsid w:val="00016F52"/>
    <w:rsid w:val="0001736A"/>
    <w:rsid w:val="00017770"/>
    <w:rsid w:val="00020E37"/>
    <w:rsid w:val="00021F20"/>
    <w:rsid w:val="00021F5E"/>
    <w:rsid w:val="00022049"/>
    <w:rsid w:val="0002244E"/>
    <w:rsid w:val="00022909"/>
    <w:rsid w:val="00023EE4"/>
    <w:rsid w:val="00024371"/>
    <w:rsid w:val="00024DA2"/>
    <w:rsid w:val="00025B36"/>
    <w:rsid w:val="0002612E"/>
    <w:rsid w:val="00026A85"/>
    <w:rsid w:val="00027385"/>
    <w:rsid w:val="00027502"/>
    <w:rsid w:val="0003294E"/>
    <w:rsid w:val="00032A49"/>
    <w:rsid w:val="0003448F"/>
    <w:rsid w:val="00035F76"/>
    <w:rsid w:val="00036297"/>
    <w:rsid w:val="00040E3F"/>
    <w:rsid w:val="00041102"/>
    <w:rsid w:val="000430B7"/>
    <w:rsid w:val="00043420"/>
    <w:rsid w:val="00043759"/>
    <w:rsid w:val="000474BA"/>
    <w:rsid w:val="000477D4"/>
    <w:rsid w:val="0004780F"/>
    <w:rsid w:val="00051174"/>
    <w:rsid w:val="0005262D"/>
    <w:rsid w:val="0005412B"/>
    <w:rsid w:val="000550C8"/>
    <w:rsid w:val="0006197A"/>
    <w:rsid w:val="000642F1"/>
    <w:rsid w:val="000645F5"/>
    <w:rsid w:val="0006488F"/>
    <w:rsid w:val="0007222C"/>
    <w:rsid w:val="000722DE"/>
    <w:rsid w:val="000748EC"/>
    <w:rsid w:val="00074EEC"/>
    <w:rsid w:val="0007516D"/>
    <w:rsid w:val="00075463"/>
    <w:rsid w:val="00075D8B"/>
    <w:rsid w:val="00075F39"/>
    <w:rsid w:val="0008083A"/>
    <w:rsid w:val="00081CFC"/>
    <w:rsid w:val="000822DF"/>
    <w:rsid w:val="00082340"/>
    <w:rsid w:val="00082F42"/>
    <w:rsid w:val="00085037"/>
    <w:rsid w:val="000854C8"/>
    <w:rsid w:val="00087610"/>
    <w:rsid w:val="00091536"/>
    <w:rsid w:val="00091B67"/>
    <w:rsid w:val="00091C12"/>
    <w:rsid w:val="000928F5"/>
    <w:rsid w:val="000934F3"/>
    <w:rsid w:val="0009389D"/>
    <w:rsid w:val="00095280"/>
    <w:rsid w:val="00096CF5"/>
    <w:rsid w:val="00097CEC"/>
    <w:rsid w:val="00097E78"/>
    <w:rsid w:val="000A153B"/>
    <w:rsid w:val="000A4EDB"/>
    <w:rsid w:val="000A60AD"/>
    <w:rsid w:val="000A61DC"/>
    <w:rsid w:val="000A7C0F"/>
    <w:rsid w:val="000B022C"/>
    <w:rsid w:val="000B026D"/>
    <w:rsid w:val="000B0D9D"/>
    <w:rsid w:val="000B1655"/>
    <w:rsid w:val="000B1B50"/>
    <w:rsid w:val="000B2F56"/>
    <w:rsid w:val="000B4523"/>
    <w:rsid w:val="000B5A67"/>
    <w:rsid w:val="000B5C58"/>
    <w:rsid w:val="000B5E87"/>
    <w:rsid w:val="000B6271"/>
    <w:rsid w:val="000B6E34"/>
    <w:rsid w:val="000B7565"/>
    <w:rsid w:val="000B7874"/>
    <w:rsid w:val="000C2B42"/>
    <w:rsid w:val="000C3157"/>
    <w:rsid w:val="000C3519"/>
    <w:rsid w:val="000C43C5"/>
    <w:rsid w:val="000C4BF9"/>
    <w:rsid w:val="000C6130"/>
    <w:rsid w:val="000C7A14"/>
    <w:rsid w:val="000C7FB5"/>
    <w:rsid w:val="000D0F66"/>
    <w:rsid w:val="000D1433"/>
    <w:rsid w:val="000D163C"/>
    <w:rsid w:val="000D2BA1"/>
    <w:rsid w:val="000D3C33"/>
    <w:rsid w:val="000D5B3B"/>
    <w:rsid w:val="000D748C"/>
    <w:rsid w:val="000D782B"/>
    <w:rsid w:val="000E1D7C"/>
    <w:rsid w:val="000E2473"/>
    <w:rsid w:val="000E3895"/>
    <w:rsid w:val="000E397E"/>
    <w:rsid w:val="000E3F6B"/>
    <w:rsid w:val="000F2C66"/>
    <w:rsid w:val="000F2E30"/>
    <w:rsid w:val="000F3348"/>
    <w:rsid w:val="000F3450"/>
    <w:rsid w:val="000F4775"/>
    <w:rsid w:val="000F508B"/>
    <w:rsid w:val="000F547D"/>
    <w:rsid w:val="000F5AC6"/>
    <w:rsid w:val="000F637D"/>
    <w:rsid w:val="000F74A2"/>
    <w:rsid w:val="001004E9"/>
    <w:rsid w:val="00102069"/>
    <w:rsid w:val="001026E1"/>
    <w:rsid w:val="00103C91"/>
    <w:rsid w:val="00103E23"/>
    <w:rsid w:val="0010440E"/>
    <w:rsid w:val="0010462E"/>
    <w:rsid w:val="00104A95"/>
    <w:rsid w:val="00105C3A"/>
    <w:rsid w:val="0010737F"/>
    <w:rsid w:val="0011127C"/>
    <w:rsid w:val="00112DC1"/>
    <w:rsid w:val="001147FD"/>
    <w:rsid w:val="001159AE"/>
    <w:rsid w:val="00115DE1"/>
    <w:rsid w:val="00120234"/>
    <w:rsid w:val="00121C57"/>
    <w:rsid w:val="00123A75"/>
    <w:rsid w:val="00123C9D"/>
    <w:rsid w:val="00124F4C"/>
    <w:rsid w:val="00125682"/>
    <w:rsid w:val="001264FA"/>
    <w:rsid w:val="001274D1"/>
    <w:rsid w:val="00130F48"/>
    <w:rsid w:val="00131445"/>
    <w:rsid w:val="00131921"/>
    <w:rsid w:val="001355DD"/>
    <w:rsid w:val="00136F2F"/>
    <w:rsid w:val="00142E6F"/>
    <w:rsid w:val="0014300E"/>
    <w:rsid w:val="00143640"/>
    <w:rsid w:val="001438D8"/>
    <w:rsid w:val="001443AE"/>
    <w:rsid w:val="001448C0"/>
    <w:rsid w:val="001466BC"/>
    <w:rsid w:val="0015072D"/>
    <w:rsid w:val="0015192C"/>
    <w:rsid w:val="00153250"/>
    <w:rsid w:val="00153640"/>
    <w:rsid w:val="001536C9"/>
    <w:rsid w:val="00153BA1"/>
    <w:rsid w:val="00153BE4"/>
    <w:rsid w:val="001540D8"/>
    <w:rsid w:val="00155C8C"/>
    <w:rsid w:val="00156E01"/>
    <w:rsid w:val="001574F6"/>
    <w:rsid w:val="00157807"/>
    <w:rsid w:val="00157D25"/>
    <w:rsid w:val="001614F4"/>
    <w:rsid w:val="0016330B"/>
    <w:rsid w:val="00163473"/>
    <w:rsid w:val="001641E1"/>
    <w:rsid w:val="0016422E"/>
    <w:rsid w:val="00164E1B"/>
    <w:rsid w:val="001658AC"/>
    <w:rsid w:val="00165E38"/>
    <w:rsid w:val="0016757A"/>
    <w:rsid w:val="0016766F"/>
    <w:rsid w:val="00167F5B"/>
    <w:rsid w:val="00170359"/>
    <w:rsid w:val="00170BC3"/>
    <w:rsid w:val="0017248B"/>
    <w:rsid w:val="00174264"/>
    <w:rsid w:val="00174289"/>
    <w:rsid w:val="00175518"/>
    <w:rsid w:val="0017584C"/>
    <w:rsid w:val="00175F83"/>
    <w:rsid w:val="00182314"/>
    <w:rsid w:val="0018533B"/>
    <w:rsid w:val="001856F4"/>
    <w:rsid w:val="001870B7"/>
    <w:rsid w:val="00193502"/>
    <w:rsid w:val="00195E08"/>
    <w:rsid w:val="00196293"/>
    <w:rsid w:val="00196918"/>
    <w:rsid w:val="00196C21"/>
    <w:rsid w:val="001A0402"/>
    <w:rsid w:val="001A1A55"/>
    <w:rsid w:val="001A38E2"/>
    <w:rsid w:val="001A3F34"/>
    <w:rsid w:val="001A4E71"/>
    <w:rsid w:val="001A4F67"/>
    <w:rsid w:val="001A51FF"/>
    <w:rsid w:val="001A55B8"/>
    <w:rsid w:val="001A5A90"/>
    <w:rsid w:val="001A6841"/>
    <w:rsid w:val="001A6BE3"/>
    <w:rsid w:val="001A6E1B"/>
    <w:rsid w:val="001A76C0"/>
    <w:rsid w:val="001B07A1"/>
    <w:rsid w:val="001B121E"/>
    <w:rsid w:val="001B2192"/>
    <w:rsid w:val="001B32A4"/>
    <w:rsid w:val="001B3C43"/>
    <w:rsid w:val="001B5BD2"/>
    <w:rsid w:val="001C047C"/>
    <w:rsid w:val="001C1BF4"/>
    <w:rsid w:val="001C1EF4"/>
    <w:rsid w:val="001C26D2"/>
    <w:rsid w:val="001C2EB2"/>
    <w:rsid w:val="001C417C"/>
    <w:rsid w:val="001C586E"/>
    <w:rsid w:val="001C5C60"/>
    <w:rsid w:val="001C5EE8"/>
    <w:rsid w:val="001C66A5"/>
    <w:rsid w:val="001C67D6"/>
    <w:rsid w:val="001D083F"/>
    <w:rsid w:val="001D0F45"/>
    <w:rsid w:val="001D1714"/>
    <w:rsid w:val="001D1DDB"/>
    <w:rsid w:val="001D28CC"/>
    <w:rsid w:val="001D2B3F"/>
    <w:rsid w:val="001D341C"/>
    <w:rsid w:val="001D43AB"/>
    <w:rsid w:val="001D475A"/>
    <w:rsid w:val="001D4778"/>
    <w:rsid w:val="001D646E"/>
    <w:rsid w:val="001D68A5"/>
    <w:rsid w:val="001D6EB5"/>
    <w:rsid w:val="001D7F59"/>
    <w:rsid w:val="001E072B"/>
    <w:rsid w:val="001E0B7A"/>
    <w:rsid w:val="001E1179"/>
    <w:rsid w:val="001E1253"/>
    <w:rsid w:val="001E179B"/>
    <w:rsid w:val="001E17F5"/>
    <w:rsid w:val="001E19CC"/>
    <w:rsid w:val="001E3465"/>
    <w:rsid w:val="001E39E7"/>
    <w:rsid w:val="001E478E"/>
    <w:rsid w:val="001E51A1"/>
    <w:rsid w:val="001E5817"/>
    <w:rsid w:val="001E717D"/>
    <w:rsid w:val="001E73D5"/>
    <w:rsid w:val="001F087C"/>
    <w:rsid w:val="001F0CE1"/>
    <w:rsid w:val="001F2493"/>
    <w:rsid w:val="001F5C78"/>
    <w:rsid w:val="001F65C4"/>
    <w:rsid w:val="00200EDA"/>
    <w:rsid w:val="00203436"/>
    <w:rsid w:val="00204816"/>
    <w:rsid w:val="002054B4"/>
    <w:rsid w:val="002074C9"/>
    <w:rsid w:val="002118AD"/>
    <w:rsid w:val="002130E6"/>
    <w:rsid w:val="0021378D"/>
    <w:rsid w:val="00213F94"/>
    <w:rsid w:val="002150CA"/>
    <w:rsid w:val="0021648D"/>
    <w:rsid w:val="0021760F"/>
    <w:rsid w:val="002203CD"/>
    <w:rsid w:val="00221CBC"/>
    <w:rsid w:val="00222D73"/>
    <w:rsid w:val="00223930"/>
    <w:rsid w:val="00223C02"/>
    <w:rsid w:val="0022459D"/>
    <w:rsid w:val="00225224"/>
    <w:rsid w:val="002253A4"/>
    <w:rsid w:val="002255C0"/>
    <w:rsid w:val="00226E33"/>
    <w:rsid w:val="0022767F"/>
    <w:rsid w:val="002303B4"/>
    <w:rsid w:val="002305C6"/>
    <w:rsid w:val="00232688"/>
    <w:rsid w:val="00233A1A"/>
    <w:rsid w:val="00234102"/>
    <w:rsid w:val="002342EE"/>
    <w:rsid w:val="00236C4A"/>
    <w:rsid w:val="00236D4B"/>
    <w:rsid w:val="00237B2E"/>
    <w:rsid w:val="00237E19"/>
    <w:rsid w:val="0024138E"/>
    <w:rsid w:val="00241958"/>
    <w:rsid w:val="00243522"/>
    <w:rsid w:val="002444C3"/>
    <w:rsid w:val="002458A3"/>
    <w:rsid w:val="00246B56"/>
    <w:rsid w:val="00246F9F"/>
    <w:rsid w:val="002474D1"/>
    <w:rsid w:val="0025040C"/>
    <w:rsid w:val="00250836"/>
    <w:rsid w:val="00251DA4"/>
    <w:rsid w:val="00251E89"/>
    <w:rsid w:val="00252EB3"/>
    <w:rsid w:val="00253832"/>
    <w:rsid w:val="00253D9C"/>
    <w:rsid w:val="002572BE"/>
    <w:rsid w:val="00257A55"/>
    <w:rsid w:val="00257F87"/>
    <w:rsid w:val="00260950"/>
    <w:rsid w:val="00260E8E"/>
    <w:rsid w:val="00261C57"/>
    <w:rsid w:val="0026246E"/>
    <w:rsid w:val="00262993"/>
    <w:rsid w:val="002634C9"/>
    <w:rsid w:val="00270449"/>
    <w:rsid w:val="00271047"/>
    <w:rsid w:val="0027267D"/>
    <w:rsid w:val="00272729"/>
    <w:rsid w:val="00272E1C"/>
    <w:rsid w:val="0027347C"/>
    <w:rsid w:val="00274684"/>
    <w:rsid w:val="00274A6F"/>
    <w:rsid w:val="00274AA3"/>
    <w:rsid w:val="0027563B"/>
    <w:rsid w:val="00276482"/>
    <w:rsid w:val="00276E2B"/>
    <w:rsid w:val="00280684"/>
    <w:rsid w:val="00280B0B"/>
    <w:rsid w:val="00280D8F"/>
    <w:rsid w:val="0028128F"/>
    <w:rsid w:val="00282E61"/>
    <w:rsid w:val="0028514C"/>
    <w:rsid w:val="002863A8"/>
    <w:rsid w:val="00286A8A"/>
    <w:rsid w:val="00286EC6"/>
    <w:rsid w:val="0028745C"/>
    <w:rsid w:val="0029134C"/>
    <w:rsid w:val="00291F6B"/>
    <w:rsid w:val="002940B6"/>
    <w:rsid w:val="00294E9D"/>
    <w:rsid w:val="00295FA1"/>
    <w:rsid w:val="002971F6"/>
    <w:rsid w:val="0029783E"/>
    <w:rsid w:val="002A0222"/>
    <w:rsid w:val="002A1BF6"/>
    <w:rsid w:val="002A2336"/>
    <w:rsid w:val="002A3535"/>
    <w:rsid w:val="002A387B"/>
    <w:rsid w:val="002A54CE"/>
    <w:rsid w:val="002A7B1C"/>
    <w:rsid w:val="002B07A9"/>
    <w:rsid w:val="002B22E5"/>
    <w:rsid w:val="002B293D"/>
    <w:rsid w:val="002B422C"/>
    <w:rsid w:val="002B5619"/>
    <w:rsid w:val="002C02C8"/>
    <w:rsid w:val="002C1CC6"/>
    <w:rsid w:val="002C2D71"/>
    <w:rsid w:val="002C4E85"/>
    <w:rsid w:val="002C617B"/>
    <w:rsid w:val="002C64DF"/>
    <w:rsid w:val="002C700E"/>
    <w:rsid w:val="002C79A5"/>
    <w:rsid w:val="002C7A1C"/>
    <w:rsid w:val="002C7D54"/>
    <w:rsid w:val="002D05E6"/>
    <w:rsid w:val="002D08F2"/>
    <w:rsid w:val="002D09E4"/>
    <w:rsid w:val="002D13F8"/>
    <w:rsid w:val="002D1804"/>
    <w:rsid w:val="002D1A9E"/>
    <w:rsid w:val="002D1AD5"/>
    <w:rsid w:val="002D1E74"/>
    <w:rsid w:val="002D32C5"/>
    <w:rsid w:val="002D5481"/>
    <w:rsid w:val="002D5903"/>
    <w:rsid w:val="002D721C"/>
    <w:rsid w:val="002D7DCE"/>
    <w:rsid w:val="002E0837"/>
    <w:rsid w:val="002E0B31"/>
    <w:rsid w:val="002E0C1E"/>
    <w:rsid w:val="002E0F8E"/>
    <w:rsid w:val="002E172A"/>
    <w:rsid w:val="002E1896"/>
    <w:rsid w:val="002E2CB3"/>
    <w:rsid w:val="002E4656"/>
    <w:rsid w:val="002E48DB"/>
    <w:rsid w:val="002E4E50"/>
    <w:rsid w:val="002E5BBA"/>
    <w:rsid w:val="002E6631"/>
    <w:rsid w:val="002E67E1"/>
    <w:rsid w:val="002E6E6A"/>
    <w:rsid w:val="002F3B2D"/>
    <w:rsid w:val="002F50CD"/>
    <w:rsid w:val="002F6A39"/>
    <w:rsid w:val="002F744D"/>
    <w:rsid w:val="003013E8"/>
    <w:rsid w:val="00301DAC"/>
    <w:rsid w:val="00302055"/>
    <w:rsid w:val="003042D4"/>
    <w:rsid w:val="00304308"/>
    <w:rsid w:val="00304D1B"/>
    <w:rsid w:val="0030503E"/>
    <w:rsid w:val="00305D55"/>
    <w:rsid w:val="00306C99"/>
    <w:rsid w:val="0031049F"/>
    <w:rsid w:val="00311542"/>
    <w:rsid w:val="00311DD9"/>
    <w:rsid w:val="00312A8E"/>
    <w:rsid w:val="00312B48"/>
    <w:rsid w:val="00313730"/>
    <w:rsid w:val="00314ADF"/>
    <w:rsid w:val="0031522B"/>
    <w:rsid w:val="00315EFF"/>
    <w:rsid w:val="003163E8"/>
    <w:rsid w:val="00316417"/>
    <w:rsid w:val="00316DB4"/>
    <w:rsid w:val="003171B8"/>
    <w:rsid w:val="0031795C"/>
    <w:rsid w:val="00317BB7"/>
    <w:rsid w:val="00320615"/>
    <w:rsid w:val="00321238"/>
    <w:rsid w:val="00321AEC"/>
    <w:rsid w:val="00322E88"/>
    <w:rsid w:val="00324226"/>
    <w:rsid w:val="00324370"/>
    <w:rsid w:val="00326135"/>
    <w:rsid w:val="0032795C"/>
    <w:rsid w:val="00327EC8"/>
    <w:rsid w:val="003305C1"/>
    <w:rsid w:val="00331027"/>
    <w:rsid w:val="00331514"/>
    <w:rsid w:val="003321B5"/>
    <w:rsid w:val="00332AE7"/>
    <w:rsid w:val="00333BF3"/>
    <w:rsid w:val="00334B80"/>
    <w:rsid w:val="00335C59"/>
    <w:rsid w:val="003377D6"/>
    <w:rsid w:val="003409B1"/>
    <w:rsid w:val="0034168D"/>
    <w:rsid w:val="00342672"/>
    <w:rsid w:val="00343611"/>
    <w:rsid w:val="003454A2"/>
    <w:rsid w:val="00345DE8"/>
    <w:rsid w:val="00345F7A"/>
    <w:rsid w:val="003469CF"/>
    <w:rsid w:val="00350C7E"/>
    <w:rsid w:val="00351142"/>
    <w:rsid w:val="003517CA"/>
    <w:rsid w:val="00351B88"/>
    <w:rsid w:val="00352BF1"/>
    <w:rsid w:val="003531F8"/>
    <w:rsid w:val="00353689"/>
    <w:rsid w:val="003546BA"/>
    <w:rsid w:val="00354E72"/>
    <w:rsid w:val="00354E9D"/>
    <w:rsid w:val="00355110"/>
    <w:rsid w:val="0035548B"/>
    <w:rsid w:val="003555A1"/>
    <w:rsid w:val="0035625C"/>
    <w:rsid w:val="0035795D"/>
    <w:rsid w:val="00360478"/>
    <w:rsid w:val="003644CC"/>
    <w:rsid w:val="00365292"/>
    <w:rsid w:val="00365BDB"/>
    <w:rsid w:val="00366630"/>
    <w:rsid w:val="0036699A"/>
    <w:rsid w:val="0037038E"/>
    <w:rsid w:val="003716BD"/>
    <w:rsid w:val="003718FA"/>
    <w:rsid w:val="00371C88"/>
    <w:rsid w:val="00372233"/>
    <w:rsid w:val="003722D1"/>
    <w:rsid w:val="00372303"/>
    <w:rsid w:val="00372F8B"/>
    <w:rsid w:val="00373117"/>
    <w:rsid w:val="00375057"/>
    <w:rsid w:val="003751F0"/>
    <w:rsid w:val="003753F2"/>
    <w:rsid w:val="00377BF5"/>
    <w:rsid w:val="0038008D"/>
    <w:rsid w:val="003803B2"/>
    <w:rsid w:val="003806A9"/>
    <w:rsid w:val="00381395"/>
    <w:rsid w:val="0038204B"/>
    <w:rsid w:val="00382CFF"/>
    <w:rsid w:val="00383D3B"/>
    <w:rsid w:val="00386133"/>
    <w:rsid w:val="003879C0"/>
    <w:rsid w:val="00390942"/>
    <w:rsid w:val="00391BAA"/>
    <w:rsid w:val="00392B7E"/>
    <w:rsid w:val="0039412C"/>
    <w:rsid w:val="00395FFC"/>
    <w:rsid w:val="003974EB"/>
    <w:rsid w:val="003A058C"/>
    <w:rsid w:val="003A0EBF"/>
    <w:rsid w:val="003A1B6A"/>
    <w:rsid w:val="003A1F25"/>
    <w:rsid w:val="003A2FC4"/>
    <w:rsid w:val="003A4FA6"/>
    <w:rsid w:val="003A51F0"/>
    <w:rsid w:val="003A611B"/>
    <w:rsid w:val="003A6B43"/>
    <w:rsid w:val="003B06A4"/>
    <w:rsid w:val="003B08D1"/>
    <w:rsid w:val="003B0EE2"/>
    <w:rsid w:val="003B201C"/>
    <w:rsid w:val="003B27E1"/>
    <w:rsid w:val="003B3170"/>
    <w:rsid w:val="003B38DE"/>
    <w:rsid w:val="003B3C1C"/>
    <w:rsid w:val="003B4C2A"/>
    <w:rsid w:val="003B5938"/>
    <w:rsid w:val="003B6944"/>
    <w:rsid w:val="003B6A5D"/>
    <w:rsid w:val="003B6CBB"/>
    <w:rsid w:val="003C0360"/>
    <w:rsid w:val="003C0FC2"/>
    <w:rsid w:val="003C203E"/>
    <w:rsid w:val="003C346A"/>
    <w:rsid w:val="003C45B4"/>
    <w:rsid w:val="003C45C7"/>
    <w:rsid w:val="003C4625"/>
    <w:rsid w:val="003C4DEC"/>
    <w:rsid w:val="003C5E9F"/>
    <w:rsid w:val="003C69E9"/>
    <w:rsid w:val="003C792E"/>
    <w:rsid w:val="003D06AD"/>
    <w:rsid w:val="003D1204"/>
    <w:rsid w:val="003D1423"/>
    <w:rsid w:val="003D1527"/>
    <w:rsid w:val="003D1C26"/>
    <w:rsid w:val="003D20A5"/>
    <w:rsid w:val="003D5F82"/>
    <w:rsid w:val="003D68D3"/>
    <w:rsid w:val="003D6C7E"/>
    <w:rsid w:val="003D6CC0"/>
    <w:rsid w:val="003D7479"/>
    <w:rsid w:val="003D7940"/>
    <w:rsid w:val="003D7A0B"/>
    <w:rsid w:val="003E0E8E"/>
    <w:rsid w:val="003E2658"/>
    <w:rsid w:val="003E297C"/>
    <w:rsid w:val="003E297F"/>
    <w:rsid w:val="003E2A4E"/>
    <w:rsid w:val="003E2A6D"/>
    <w:rsid w:val="003E2EF4"/>
    <w:rsid w:val="003E39AC"/>
    <w:rsid w:val="003E41F8"/>
    <w:rsid w:val="003E5404"/>
    <w:rsid w:val="003E6FFB"/>
    <w:rsid w:val="003F05C2"/>
    <w:rsid w:val="003F0B4E"/>
    <w:rsid w:val="003F1059"/>
    <w:rsid w:val="003F3FFC"/>
    <w:rsid w:val="003F6040"/>
    <w:rsid w:val="003F697C"/>
    <w:rsid w:val="003F7E18"/>
    <w:rsid w:val="003F7E2C"/>
    <w:rsid w:val="0040071C"/>
    <w:rsid w:val="00401127"/>
    <w:rsid w:val="004014FB"/>
    <w:rsid w:val="00401625"/>
    <w:rsid w:val="004040B1"/>
    <w:rsid w:val="00404267"/>
    <w:rsid w:val="00404443"/>
    <w:rsid w:val="00410230"/>
    <w:rsid w:val="00410C06"/>
    <w:rsid w:val="00412BD7"/>
    <w:rsid w:val="004133F2"/>
    <w:rsid w:val="004133FA"/>
    <w:rsid w:val="0041375F"/>
    <w:rsid w:val="00413D3A"/>
    <w:rsid w:val="00414955"/>
    <w:rsid w:val="00415ABD"/>
    <w:rsid w:val="00416409"/>
    <w:rsid w:val="0041695C"/>
    <w:rsid w:val="0041708E"/>
    <w:rsid w:val="00417694"/>
    <w:rsid w:val="004216FE"/>
    <w:rsid w:val="00422030"/>
    <w:rsid w:val="00422B99"/>
    <w:rsid w:val="004232E4"/>
    <w:rsid w:val="0042757A"/>
    <w:rsid w:val="00430A99"/>
    <w:rsid w:val="0043171E"/>
    <w:rsid w:val="00431983"/>
    <w:rsid w:val="00431C27"/>
    <w:rsid w:val="00433391"/>
    <w:rsid w:val="004347DC"/>
    <w:rsid w:val="00434EC4"/>
    <w:rsid w:val="00435B83"/>
    <w:rsid w:val="0043665B"/>
    <w:rsid w:val="00436ABB"/>
    <w:rsid w:val="004370B9"/>
    <w:rsid w:val="00440B15"/>
    <w:rsid w:val="00440C11"/>
    <w:rsid w:val="00441383"/>
    <w:rsid w:val="00441628"/>
    <w:rsid w:val="00441896"/>
    <w:rsid w:val="00442EFE"/>
    <w:rsid w:val="00443799"/>
    <w:rsid w:val="00443D0D"/>
    <w:rsid w:val="00444220"/>
    <w:rsid w:val="00444376"/>
    <w:rsid w:val="00444DFA"/>
    <w:rsid w:val="00444E1B"/>
    <w:rsid w:val="00444F01"/>
    <w:rsid w:val="0044511B"/>
    <w:rsid w:val="00445377"/>
    <w:rsid w:val="00446DF5"/>
    <w:rsid w:val="00446E7A"/>
    <w:rsid w:val="00447356"/>
    <w:rsid w:val="004505C6"/>
    <w:rsid w:val="004516A0"/>
    <w:rsid w:val="00451CD1"/>
    <w:rsid w:val="004540FF"/>
    <w:rsid w:val="00455D0C"/>
    <w:rsid w:val="004560FC"/>
    <w:rsid w:val="00456229"/>
    <w:rsid w:val="00457838"/>
    <w:rsid w:val="00460352"/>
    <w:rsid w:val="00462162"/>
    <w:rsid w:val="00463070"/>
    <w:rsid w:val="00463B1A"/>
    <w:rsid w:val="00463DCA"/>
    <w:rsid w:val="00466967"/>
    <w:rsid w:val="00470CB8"/>
    <w:rsid w:val="00470D68"/>
    <w:rsid w:val="00471C86"/>
    <w:rsid w:val="00471D79"/>
    <w:rsid w:val="0047275E"/>
    <w:rsid w:val="00472B2F"/>
    <w:rsid w:val="004753C3"/>
    <w:rsid w:val="004777A6"/>
    <w:rsid w:val="0048019C"/>
    <w:rsid w:val="00481A7C"/>
    <w:rsid w:val="00482F61"/>
    <w:rsid w:val="00483305"/>
    <w:rsid w:val="004837D6"/>
    <w:rsid w:val="00485830"/>
    <w:rsid w:val="00485BE9"/>
    <w:rsid w:val="00487CE7"/>
    <w:rsid w:val="00491F61"/>
    <w:rsid w:val="00493A04"/>
    <w:rsid w:val="00493A86"/>
    <w:rsid w:val="00494216"/>
    <w:rsid w:val="004946C4"/>
    <w:rsid w:val="004954EA"/>
    <w:rsid w:val="00495EC4"/>
    <w:rsid w:val="00496022"/>
    <w:rsid w:val="00497282"/>
    <w:rsid w:val="00497418"/>
    <w:rsid w:val="00497652"/>
    <w:rsid w:val="004A0F1F"/>
    <w:rsid w:val="004A0F44"/>
    <w:rsid w:val="004A1B87"/>
    <w:rsid w:val="004A3B43"/>
    <w:rsid w:val="004A3B53"/>
    <w:rsid w:val="004A4D84"/>
    <w:rsid w:val="004A5189"/>
    <w:rsid w:val="004A602B"/>
    <w:rsid w:val="004A614A"/>
    <w:rsid w:val="004A64F0"/>
    <w:rsid w:val="004A6773"/>
    <w:rsid w:val="004A6EEB"/>
    <w:rsid w:val="004A76D7"/>
    <w:rsid w:val="004B0147"/>
    <w:rsid w:val="004B124D"/>
    <w:rsid w:val="004B3748"/>
    <w:rsid w:val="004B54C1"/>
    <w:rsid w:val="004B5697"/>
    <w:rsid w:val="004B5884"/>
    <w:rsid w:val="004B5AC1"/>
    <w:rsid w:val="004B64B0"/>
    <w:rsid w:val="004C055A"/>
    <w:rsid w:val="004C085A"/>
    <w:rsid w:val="004C0DBD"/>
    <w:rsid w:val="004C35FB"/>
    <w:rsid w:val="004C4C00"/>
    <w:rsid w:val="004C5144"/>
    <w:rsid w:val="004C5422"/>
    <w:rsid w:val="004C5D45"/>
    <w:rsid w:val="004C6A0C"/>
    <w:rsid w:val="004D1296"/>
    <w:rsid w:val="004D1457"/>
    <w:rsid w:val="004D14D0"/>
    <w:rsid w:val="004D1548"/>
    <w:rsid w:val="004D1B30"/>
    <w:rsid w:val="004D1E47"/>
    <w:rsid w:val="004D2017"/>
    <w:rsid w:val="004D2BC1"/>
    <w:rsid w:val="004D38C8"/>
    <w:rsid w:val="004D4D9C"/>
    <w:rsid w:val="004D4E45"/>
    <w:rsid w:val="004D534B"/>
    <w:rsid w:val="004D540F"/>
    <w:rsid w:val="004D663D"/>
    <w:rsid w:val="004D6BCE"/>
    <w:rsid w:val="004D75E5"/>
    <w:rsid w:val="004E0AE0"/>
    <w:rsid w:val="004E18F0"/>
    <w:rsid w:val="004E27B0"/>
    <w:rsid w:val="004E31E2"/>
    <w:rsid w:val="004E38C6"/>
    <w:rsid w:val="004E44D7"/>
    <w:rsid w:val="004E5753"/>
    <w:rsid w:val="004E6381"/>
    <w:rsid w:val="004E6553"/>
    <w:rsid w:val="004E7CF9"/>
    <w:rsid w:val="004F2357"/>
    <w:rsid w:val="004F279F"/>
    <w:rsid w:val="004F2AEE"/>
    <w:rsid w:val="004F3721"/>
    <w:rsid w:val="004F419D"/>
    <w:rsid w:val="004F4E70"/>
    <w:rsid w:val="004F50E3"/>
    <w:rsid w:val="004F558A"/>
    <w:rsid w:val="004F6143"/>
    <w:rsid w:val="004F6FFD"/>
    <w:rsid w:val="00501A40"/>
    <w:rsid w:val="005060DF"/>
    <w:rsid w:val="00506858"/>
    <w:rsid w:val="00507122"/>
    <w:rsid w:val="00507A3C"/>
    <w:rsid w:val="00510202"/>
    <w:rsid w:val="00511A27"/>
    <w:rsid w:val="00512352"/>
    <w:rsid w:val="005128F4"/>
    <w:rsid w:val="00514229"/>
    <w:rsid w:val="00514C93"/>
    <w:rsid w:val="0051593F"/>
    <w:rsid w:val="00515D3F"/>
    <w:rsid w:val="0051716C"/>
    <w:rsid w:val="00520B7C"/>
    <w:rsid w:val="0052151D"/>
    <w:rsid w:val="00522638"/>
    <w:rsid w:val="0052369D"/>
    <w:rsid w:val="00525E0E"/>
    <w:rsid w:val="005264F9"/>
    <w:rsid w:val="0052755C"/>
    <w:rsid w:val="00530867"/>
    <w:rsid w:val="00531A5E"/>
    <w:rsid w:val="005347EF"/>
    <w:rsid w:val="00537BB2"/>
    <w:rsid w:val="0054081A"/>
    <w:rsid w:val="00541E7D"/>
    <w:rsid w:val="00541EDA"/>
    <w:rsid w:val="00542EB7"/>
    <w:rsid w:val="00542F3A"/>
    <w:rsid w:val="00545173"/>
    <w:rsid w:val="005467ED"/>
    <w:rsid w:val="005468DF"/>
    <w:rsid w:val="00547DB9"/>
    <w:rsid w:val="00550033"/>
    <w:rsid w:val="005503C1"/>
    <w:rsid w:val="005509B5"/>
    <w:rsid w:val="00552010"/>
    <w:rsid w:val="0055271E"/>
    <w:rsid w:val="005534D3"/>
    <w:rsid w:val="0055389A"/>
    <w:rsid w:val="0055468B"/>
    <w:rsid w:val="0055484C"/>
    <w:rsid w:val="00555CDD"/>
    <w:rsid w:val="00556416"/>
    <w:rsid w:val="00557086"/>
    <w:rsid w:val="00557C1A"/>
    <w:rsid w:val="00557C45"/>
    <w:rsid w:val="00560873"/>
    <w:rsid w:val="00561EDB"/>
    <w:rsid w:val="00562712"/>
    <w:rsid w:val="00562A27"/>
    <w:rsid w:val="005631E1"/>
    <w:rsid w:val="0056343F"/>
    <w:rsid w:val="00563A77"/>
    <w:rsid w:val="00563ADA"/>
    <w:rsid w:val="00565BCF"/>
    <w:rsid w:val="00566744"/>
    <w:rsid w:val="0056747B"/>
    <w:rsid w:val="0056784A"/>
    <w:rsid w:val="00571A1C"/>
    <w:rsid w:val="0057215B"/>
    <w:rsid w:val="00572593"/>
    <w:rsid w:val="005727F8"/>
    <w:rsid w:val="00572E80"/>
    <w:rsid w:val="005734B8"/>
    <w:rsid w:val="0057409C"/>
    <w:rsid w:val="005763FB"/>
    <w:rsid w:val="005764CC"/>
    <w:rsid w:val="00577A9E"/>
    <w:rsid w:val="00580437"/>
    <w:rsid w:val="00580F31"/>
    <w:rsid w:val="00581B56"/>
    <w:rsid w:val="00581F39"/>
    <w:rsid w:val="00583E23"/>
    <w:rsid w:val="00584303"/>
    <w:rsid w:val="0058652F"/>
    <w:rsid w:val="00586C89"/>
    <w:rsid w:val="00586FF6"/>
    <w:rsid w:val="00590235"/>
    <w:rsid w:val="005915C7"/>
    <w:rsid w:val="00591DDE"/>
    <w:rsid w:val="00593402"/>
    <w:rsid w:val="00593CA9"/>
    <w:rsid w:val="00594081"/>
    <w:rsid w:val="00594191"/>
    <w:rsid w:val="00595207"/>
    <w:rsid w:val="00597BB6"/>
    <w:rsid w:val="005A010D"/>
    <w:rsid w:val="005A0594"/>
    <w:rsid w:val="005A0B4E"/>
    <w:rsid w:val="005A1A4F"/>
    <w:rsid w:val="005A1C04"/>
    <w:rsid w:val="005A2F30"/>
    <w:rsid w:val="005A3AA8"/>
    <w:rsid w:val="005A42D6"/>
    <w:rsid w:val="005A4637"/>
    <w:rsid w:val="005A5124"/>
    <w:rsid w:val="005A72FA"/>
    <w:rsid w:val="005A7D17"/>
    <w:rsid w:val="005B3794"/>
    <w:rsid w:val="005B4128"/>
    <w:rsid w:val="005B4918"/>
    <w:rsid w:val="005B5A45"/>
    <w:rsid w:val="005B5DD5"/>
    <w:rsid w:val="005C073B"/>
    <w:rsid w:val="005C0775"/>
    <w:rsid w:val="005C0ACD"/>
    <w:rsid w:val="005C20B4"/>
    <w:rsid w:val="005C2AE2"/>
    <w:rsid w:val="005C4B06"/>
    <w:rsid w:val="005C4B5B"/>
    <w:rsid w:val="005C4D9D"/>
    <w:rsid w:val="005C52F1"/>
    <w:rsid w:val="005C6D87"/>
    <w:rsid w:val="005D12A1"/>
    <w:rsid w:val="005D1CC8"/>
    <w:rsid w:val="005D2980"/>
    <w:rsid w:val="005D305F"/>
    <w:rsid w:val="005D370B"/>
    <w:rsid w:val="005D380E"/>
    <w:rsid w:val="005D45F6"/>
    <w:rsid w:val="005D490E"/>
    <w:rsid w:val="005D4E98"/>
    <w:rsid w:val="005D789E"/>
    <w:rsid w:val="005D78DC"/>
    <w:rsid w:val="005D7F05"/>
    <w:rsid w:val="005E09BE"/>
    <w:rsid w:val="005E0CBB"/>
    <w:rsid w:val="005E175D"/>
    <w:rsid w:val="005E25EE"/>
    <w:rsid w:val="005E33EE"/>
    <w:rsid w:val="005E3F42"/>
    <w:rsid w:val="005E4598"/>
    <w:rsid w:val="005E6517"/>
    <w:rsid w:val="005E7468"/>
    <w:rsid w:val="005E747A"/>
    <w:rsid w:val="005F0AB1"/>
    <w:rsid w:val="005F153E"/>
    <w:rsid w:val="005F1FFD"/>
    <w:rsid w:val="005F370B"/>
    <w:rsid w:val="005F3D8F"/>
    <w:rsid w:val="005F417A"/>
    <w:rsid w:val="005F442D"/>
    <w:rsid w:val="005F45F0"/>
    <w:rsid w:val="005F7E53"/>
    <w:rsid w:val="00600BAC"/>
    <w:rsid w:val="0060258C"/>
    <w:rsid w:val="00603310"/>
    <w:rsid w:val="006034E6"/>
    <w:rsid w:val="0060388E"/>
    <w:rsid w:val="0060454F"/>
    <w:rsid w:val="00605426"/>
    <w:rsid w:val="0060564F"/>
    <w:rsid w:val="00607577"/>
    <w:rsid w:val="0061079E"/>
    <w:rsid w:val="00610B87"/>
    <w:rsid w:val="00611B6E"/>
    <w:rsid w:val="0061290B"/>
    <w:rsid w:val="006133EC"/>
    <w:rsid w:val="00614E81"/>
    <w:rsid w:val="00616B6D"/>
    <w:rsid w:val="00617293"/>
    <w:rsid w:val="006173A0"/>
    <w:rsid w:val="00620204"/>
    <w:rsid w:val="00620D5A"/>
    <w:rsid w:val="0062298C"/>
    <w:rsid w:val="00623612"/>
    <w:rsid w:val="00624632"/>
    <w:rsid w:val="00625C1D"/>
    <w:rsid w:val="00626404"/>
    <w:rsid w:val="00626621"/>
    <w:rsid w:val="006267A0"/>
    <w:rsid w:val="006272B8"/>
    <w:rsid w:val="00627807"/>
    <w:rsid w:val="0063183B"/>
    <w:rsid w:val="00631A57"/>
    <w:rsid w:val="00637ECF"/>
    <w:rsid w:val="00637EDF"/>
    <w:rsid w:val="00640A4A"/>
    <w:rsid w:val="00642012"/>
    <w:rsid w:val="00642754"/>
    <w:rsid w:val="00645CD3"/>
    <w:rsid w:val="006463E0"/>
    <w:rsid w:val="006464BA"/>
    <w:rsid w:val="00647350"/>
    <w:rsid w:val="00647A1B"/>
    <w:rsid w:val="00652165"/>
    <w:rsid w:val="00652DD1"/>
    <w:rsid w:val="00654B87"/>
    <w:rsid w:val="00655D20"/>
    <w:rsid w:val="00655FCF"/>
    <w:rsid w:val="00657943"/>
    <w:rsid w:val="006638E6"/>
    <w:rsid w:val="00663D39"/>
    <w:rsid w:val="006643D4"/>
    <w:rsid w:val="00664DB4"/>
    <w:rsid w:val="00665A9D"/>
    <w:rsid w:val="00665FED"/>
    <w:rsid w:val="0066687A"/>
    <w:rsid w:val="00671E30"/>
    <w:rsid w:val="006725DC"/>
    <w:rsid w:val="00673C6C"/>
    <w:rsid w:val="00673E47"/>
    <w:rsid w:val="006756AD"/>
    <w:rsid w:val="00677481"/>
    <w:rsid w:val="0068095C"/>
    <w:rsid w:val="00681A32"/>
    <w:rsid w:val="00682569"/>
    <w:rsid w:val="00684D84"/>
    <w:rsid w:val="00685269"/>
    <w:rsid w:val="00687E96"/>
    <w:rsid w:val="00690DEB"/>
    <w:rsid w:val="00690E8C"/>
    <w:rsid w:val="0069261F"/>
    <w:rsid w:val="00692DFA"/>
    <w:rsid w:val="0069322F"/>
    <w:rsid w:val="006940E3"/>
    <w:rsid w:val="0069642C"/>
    <w:rsid w:val="006A017D"/>
    <w:rsid w:val="006A08CE"/>
    <w:rsid w:val="006A0D71"/>
    <w:rsid w:val="006A1748"/>
    <w:rsid w:val="006A408F"/>
    <w:rsid w:val="006A4485"/>
    <w:rsid w:val="006A5713"/>
    <w:rsid w:val="006A5C93"/>
    <w:rsid w:val="006A6148"/>
    <w:rsid w:val="006A6435"/>
    <w:rsid w:val="006B07E2"/>
    <w:rsid w:val="006B1400"/>
    <w:rsid w:val="006B1DFB"/>
    <w:rsid w:val="006B4155"/>
    <w:rsid w:val="006B4915"/>
    <w:rsid w:val="006B515D"/>
    <w:rsid w:val="006B7D1B"/>
    <w:rsid w:val="006C099A"/>
    <w:rsid w:val="006C4496"/>
    <w:rsid w:val="006C5C79"/>
    <w:rsid w:val="006C7360"/>
    <w:rsid w:val="006C75FB"/>
    <w:rsid w:val="006D0861"/>
    <w:rsid w:val="006D0B10"/>
    <w:rsid w:val="006D126B"/>
    <w:rsid w:val="006D27A7"/>
    <w:rsid w:val="006D55AA"/>
    <w:rsid w:val="006D6053"/>
    <w:rsid w:val="006D7574"/>
    <w:rsid w:val="006E0702"/>
    <w:rsid w:val="006E1634"/>
    <w:rsid w:val="006E54C6"/>
    <w:rsid w:val="006E5D8E"/>
    <w:rsid w:val="006E6D08"/>
    <w:rsid w:val="006F0352"/>
    <w:rsid w:val="006F26B2"/>
    <w:rsid w:val="006F2A1C"/>
    <w:rsid w:val="006F3398"/>
    <w:rsid w:val="006F39A4"/>
    <w:rsid w:val="006F55A6"/>
    <w:rsid w:val="006F62D2"/>
    <w:rsid w:val="006F6637"/>
    <w:rsid w:val="006F66D8"/>
    <w:rsid w:val="006F7180"/>
    <w:rsid w:val="00700787"/>
    <w:rsid w:val="007007C6"/>
    <w:rsid w:val="007011D4"/>
    <w:rsid w:val="0070297E"/>
    <w:rsid w:val="00702EDE"/>
    <w:rsid w:val="0070367A"/>
    <w:rsid w:val="0070393E"/>
    <w:rsid w:val="0070401C"/>
    <w:rsid w:val="00704655"/>
    <w:rsid w:val="007068FC"/>
    <w:rsid w:val="007075DE"/>
    <w:rsid w:val="00710C72"/>
    <w:rsid w:val="0071110C"/>
    <w:rsid w:val="007118FD"/>
    <w:rsid w:val="0071192A"/>
    <w:rsid w:val="007122FC"/>
    <w:rsid w:val="00714819"/>
    <w:rsid w:val="00714F1B"/>
    <w:rsid w:val="007158FB"/>
    <w:rsid w:val="00715D26"/>
    <w:rsid w:val="00716A02"/>
    <w:rsid w:val="00716C5E"/>
    <w:rsid w:val="007207E3"/>
    <w:rsid w:val="00720C16"/>
    <w:rsid w:val="00722196"/>
    <w:rsid w:val="007230D2"/>
    <w:rsid w:val="0072326F"/>
    <w:rsid w:val="007237F1"/>
    <w:rsid w:val="00723818"/>
    <w:rsid w:val="00723AF5"/>
    <w:rsid w:val="00723C16"/>
    <w:rsid w:val="00724C6F"/>
    <w:rsid w:val="00725C2B"/>
    <w:rsid w:val="00725DF8"/>
    <w:rsid w:val="00726091"/>
    <w:rsid w:val="007263E7"/>
    <w:rsid w:val="007265E0"/>
    <w:rsid w:val="007307C7"/>
    <w:rsid w:val="00730B0D"/>
    <w:rsid w:val="0073177A"/>
    <w:rsid w:val="0073408A"/>
    <w:rsid w:val="007343D3"/>
    <w:rsid w:val="00734BAA"/>
    <w:rsid w:val="0073547E"/>
    <w:rsid w:val="00736EF2"/>
    <w:rsid w:val="007409D8"/>
    <w:rsid w:val="007411B5"/>
    <w:rsid w:val="0074296A"/>
    <w:rsid w:val="00742E62"/>
    <w:rsid w:val="00746138"/>
    <w:rsid w:val="007469B5"/>
    <w:rsid w:val="00746B5B"/>
    <w:rsid w:val="00746CBA"/>
    <w:rsid w:val="00746ECD"/>
    <w:rsid w:val="0074783D"/>
    <w:rsid w:val="00751D3E"/>
    <w:rsid w:val="00754DDC"/>
    <w:rsid w:val="007551A0"/>
    <w:rsid w:val="00755909"/>
    <w:rsid w:val="007570BE"/>
    <w:rsid w:val="0076055C"/>
    <w:rsid w:val="007605C3"/>
    <w:rsid w:val="00760947"/>
    <w:rsid w:val="007609F4"/>
    <w:rsid w:val="00760DA8"/>
    <w:rsid w:val="00760FD8"/>
    <w:rsid w:val="007611DD"/>
    <w:rsid w:val="007612C5"/>
    <w:rsid w:val="007623E0"/>
    <w:rsid w:val="007628BE"/>
    <w:rsid w:val="00764B3E"/>
    <w:rsid w:val="00765CB5"/>
    <w:rsid w:val="00765CEB"/>
    <w:rsid w:val="00770172"/>
    <w:rsid w:val="0077160C"/>
    <w:rsid w:val="00771F5F"/>
    <w:rsid w:val="007724D2"/>
    <w:rsid w:val="00774F19"/>
    <w:rsid w:val="00777976"/>
    <w:rsid w:val="00780A81"/>
    <w:rsid w:val="00780EFA"/>
    <w:rsid w:val="00781C06"/>
    <w:rsid w:val="00781F79"/>
    <w:rsid w:val="007852C0"/>
    <w:rsid w:val="00785B31"/>
    <w:rsid w:val="0079085A"/>
    <w:rsid w:val="00791E49"/>
    <w:rsid w:val="007929F8"/>
    <w:rsid w:val="00792D65"/>
    <w:rsid w:val="007931CE"/>
    <w:rsid w:val="00795254"/>
    <w:rsid w:val="00795907"/>
    <w:rsid w:val="00797500"/>
    <w:rsid w:val="007A096C"/>
    <w:rsid w:val="007A1C63"/>
    <w:rsid w:val="007A2E67"/>
    <w:rsid w:val="007A3AE1"/>
    <w:rsid w:val="007A47F6"/>
    <w:rsid w:val="007A5102"/>
    <w:rsid w:val="007A56DD"/>
    <w:rsid w:val="007A5C06"/>
    <w:rsid w:val="007A6660"/>
    <w:rsid w:val="007A7EAD"/>
    <w:rsid w:val="007B0035"/>
    <w:rsid w:val="007B058E"/>
    <w:rsid w:val="007B2CAD"/>
    <w:rsid w:val="007B4417"/>
    <w:rsid w:val="007B44CF"/>
    <w:rsid w:val="007B71D3"/>
    <w:rsid w:val="007C0497"/>
    <w:rsid w:val="007C1241"/>
    <w:rsid w:val="007C14B7"/>
    <w:rsid w:val="007C2A32"/>
    <w:rsid w:val="007C3696"/>
    <w:rsid w:val="007C3784"/>
    <w:rsid w:val="007C39A4"/>
    <w:rsid w:val="007C40AE"/>
    <w:rsid w:val="007C5F59"/>
    <w:rsid w:val="007C63F5"/>
    <w:rsid w:val="007C668C"/>
    <w:rsid w:val="007C7323"/>
    <w:rsid w:val="007C735F"/>
    <w:rsid w:val="007D01D8"/>
    <w:rsid w:val="007D0BAF"/>
    <w:rsid w:val="007D0BDF"/>
    <w:rsid w:val="007D15C0"/>
    <w:rsid w:val="007D2589"/>
    <w:rsid w:val="007D286C"/>
    <w:rsid w:val="007D36CC"/>
    <w:rsid w:val="007D510A"/>
    <w:rsid w:val="007D5204"/>
    <w:rsid w:val="007D6223"/>
    <w:rsid w:val="007D720A"/>
    <w:rsid w:val="007D78ED"/>
    <w:rsid w:val="007E0D6B"/>
    <w:rsid w:val="007E225A"/>
    <w:rsid w:val="007E2550"/>
    <w:rsid w:val="007E3CB8"/>
    <w:rsid w:val="007E5E25"/>
    <w:rsid w:val="007F02DE"/>
    <w:rsid w:val="007F1E8B"/>
    <w:rsid w:val="007F1F6D"/>
    <w:rsid w:val="007F3D2B"/>
    <w:rsid w:val="007F4250"/>
    <w:rsid w:val="007F4342"/>
    <w:rsid w:val="007F4562"/>
    <w:rsid w:val="007F47D5"/>
    <w:rsid w:val="007F49D5"/>
    <w:rsid w:val="007F554D"/>
    <w:rsid w:val="007F5C3A"/>
    <w:rsid w:val="007F6B21"/>
    <w:rsid w:val="007F6B69"/>
    <w:rsid w:val="007F79D9"/>
    <w:rsid w:val="007F7DE5"/>
    <w:rsid w:val="008023A1"/>
    <w:rsid w:val="00803172"/>
    <w:rsid w:val="00803ABA"/>
    <w:rsid w:val="00804397"/>
    <w:rsid w:val="00804427"/>
    <w:rsid w:val="00804F07"/>
    <w:rsid w:val="00805979"/>
    <w:rsid w:val="00805C92"/>
    <w:rsid w:val="008105F9"/>
    <w:rsid w:val="00810CF0"/>
    <w:rsid w:val="008117B1"/>
    <w:rsid w:val="00811C83"/>
    <w:rsid w:val="00812B1E"/>
    <w:rsid w:val="0081437C"/>
    <w:rsid w:val="0081531F"/>
    <w:rsid w:val="008153AA"/>
    <w:rsid w:val="0081559A"/>
    <w:rsid w:val="00815914"/>
    <w:rsid w:val="0081617F"/>
    <w:rsid w:val="00816B89"/>
    <w:rsid w:val="0081719C"/>
    <w:rsid w:val="00817C57"/>
    <w:rsid w:val="00820D80"/>
    <w:rsid w:val="008211B7"/>
    <w:rsid w:val="00821A9F"/>
    <w:rsid w:val="0082229D"/>
    <w:rsid w:val="008232DC"/>
    <w:rsid w:val="008233E3"/>
    <w:rsid w:val="00823E0D"/>
    <w:rsid w:val="0082437C"/>
    <w:rsid w:val="00827542"/>
    <w:rsid w:val="00827800"/>
    <w:rsid w:val="00831AD1"/>
    <w:rsid w:val="008327E5"/>
    <w:rsid w:val="00832D26"/>
    <w:rsid w:val="00833697"/>
    <w:rsid w:val="00834CB6"/>
    <w:rsid w:val="00835E28"/>
    <w:rsid w:val="008364A1"/>
    <w:rsid w:val="00836BC9"/>
    <w:rsid w:val="00837CA3"/>
    <w:rsid w:val="00837F83"/>
    <w:rsid w:val="008414C4"/>
    <w:rsid w:val="00841957"/>
    <w:rsid w:val="00843402"/>
    <w:rsid w:val="008437A9"/>
    <w:rsid w:val="0084471A"/>
    <w:rsid w:val="00845546"/>
    <w:rsid w:val="008457A5"/>
    <w:rsid w:val="0084674A"/>
    <w:rsid w:val="00846936"/>
    <w:rsid w:val="00847B42"/>
    <w:rsid w:val="00847F30"/>
    <w:rsid w:val="00850BDC"/>
    <w:rsid w:val="008518FB"/>
    <w:rsid w:val="008553CD"/>
    <w:rsid w:val="0086334D"/>
    <w:rsid w:val="00866FAE"/>
    <w:rsid w:val="00867B5D"/>
    <w:rsid w:val="00871451"/>
    <w:rsid w:val="00871F6B"/>
    <w:rsid w:val="0087216A"/>
    <w:rsid w:val="008722F8"/>
    <w:rsid w:val="00872305"/>
    <w:rsid w:val="008739FB"/>
    <w:rsid w:val="00873EFA"/>
    <w:rsid w:val="00874E0F"/>
    <w:rsid w:val="00875216"/>
    <w:rsid w:val="008756F7"/>
    <w:rsid w:val="008764B8"/>
    <w:rsid w:val="008764C6"/>
    <w:rsid w:val="00876695"/>
    <w:rsid w:val="008779BB"/>
    <w:rsid w:val="0088125E"/>
    <w:rsid w:val="008820E3"/>
    <w:rsid w:val="00882138"/>
    <w:rsid w:val="0088243A"/>
    <w:rsid w:val="00882C75"/>
    <w:rsid w:val="0088492D"/>
    <w:rsid w:val="008901D6"/>
    <w:rsid w:val="00890DF9"/>
    <w:rsid w:val="00891016"/>
    <w:rsid w:val="0089174A"/>
    <w:rsid w:val="00891B89"/>
    <w:rsid w:val="00895C3F"/>
    <w:rsid w:val="00895D6F"/>
    <w:rsid w:val="00896FBD"/>
    <w:rsid w:val="008A260D"/>
    <w:rsid w:val="008A269F"/>
    <w:rsid w:val="008A3128"/>
    <w:rsid w:val="008A5E79"/>
    <w:rsid w:val="008A7748"/>
    <w:rsid w:val="008B097C"/>
    <w:rsid w:val="008B3474"/>
    <w:rsid w:val="008B405A"/>
    <w:rsid w:val="008B448B"/>
    <w:rsid w:val="008B5B1F"/>
    <w:rsid w:val="008B65DB"/>
    <w:rsid w:val="008B71EF"/>
    <w:rsid w:val="008B79C3"/>
    <w:rsid w:val="008C045E"/>
    <w:rsid w:val="008C16BE"/>
    <w:rsid w:val="008C24D2"/>
    <w:rsid w:val="008C34DD"/>
    <w:rsid w:val="008C4648"/>
    <w:rsid w:val="008C57F4"/>
    <w:rsid w:val="008C5CEE"/>
    <w:rsid w:val="008C615E"/>
    <w:rsid w:val="008C6745"/>
    <w:rsid w:val="008C6D17"/>
    <w:rsid w:val="008D0454"/>
    <w:rsid w:val="008D0CC8"/>
    <w:rsid w:val="008D0E1F"/>
    <w:rsid w:val="008D2121"/>
    <w:rsid w:val="008D37CF"/>
    <w:rsid w:val="008D385E"/>
    <w:rsid w:val="008D44CC"/>
    <w:rsid w:val="008D6E71"/>
    <w:rsid w:val="008D79D7"/>
    <w:rsid w:val="008E069A"/>
    <w:rsid w:val="008E1FC8"/>
    <w:rsid w:val="008E2C66"/>
    <w:rsid w:val="008E349C"/>
    <w:rsid w:val="008E450D"/>
    <w:rsid w:val="008E5DD1"/>
    <w:rsid w:val="008E7AAF"/>
    <w:rsid w:val="008F0760"/>
    <w:rsid w:val="008F2453"/>
    <w:rsid w:val="008F38ED"/>
    <w:rsid w:val="008F3EEB"/>
    <w:rsid w:val="008F533C"/>
    <w:rsid w:val="008F6387"/>
    <w:rsid w:val="008F6528"/>
    <w:rsid w:val="008F73EA"/>
    <w:rsid w:val="008F7AD2"/>
    <w:rsid w:val="0090098C"/>
    <w:rsid w:val="00901355"/>
    <w:rsid w:val="00902785"/>
    <w:rsid w:val="009056A8"/>
    <w:rsid w:val="00906625"/>
    <w:rsid w:val="0090781B"/>
    <w:rsid w:val="009100C1"/>
    <w:rsid w:val="00911004"/>
    <w:rsid w:val="0091249B"/>
    <w:rsid w:val="009133F7"/>
    <w:rsid w:val="00914522"/>
    <w:rsid w:val="00915AFF"/>
    <w:rsid w:val="00916A68"/>
    <w:rsid w:val="0092140D"/>
    <w:rsid w:val="0092177E"/>
    <w:rsid w:val="0092192C"/>
    <w:rsid w:val="00921EC3"/>
    <w:rsid w:val="009227B5"/>
    <w:rsid w:val="00922862"/>
    <w:rsid w:val="00922F5B"/>
    <w:rsid w:val="0092387C"/>
    <w:rsid w:val="00923E11"/>
    <w:rsid w:val="0092427C"/>
    <w:rsid w:val="00924CE6"/>
    <w:rsid w:val="00926094"/>
    <w:rsid w:val="00926C0F"/>
    <w:rsid w:val="00927326"/>
    <w:rsid w:val="00927651"/>
    <w:rsid w:val="009305A1"/>
    <w:rsid w:val="00930B19"/>
    <w:rsid w:val="0093189D"/>
    <w:rsid w:val="009337CA"/>
    <w:rsid w:val="00933B6C"/>
    <w:rsid w:val="00933BBD"/>
    <w:rsid w:val="009345AE"/>
    <w:rsid w:val="009346A3"/>
    <w:rsid w:val="0093522F"/>
    <w:rsid w:val="0093577D"/>
    <w:rsid w:val="00935E0F"/>
    <w:rsid w:val="009364C6"/>
    <w:rsid w:val="00936ECC"/>
    <w:rsid w:val="009374B4"/>
    <w:rsid w:val="0093788C"/>
    <w:rsid w:val="00940004"/>
    <w:rsid w:val="0094009B"/>
    <w:rsid w:val="00941475"/>
    <w:rsid w:val="00941F0F"/>
    <w:rsid w:val="00942898"/>
    <w:rsid w:val="00944574"/>
    <w:rsid w:val="00944C4E"/>
    <w:rsid w:val="00946267"/>
    <w:rsid w:val="00946688"/>
    <w:rsid w:val="0094712A"/>
    <w:rsid w:val="00947328"/>
    <w:rsid w:val="00950DB9"/>
    <w:rsid w:val="0095484A"/>
    <w:rsid w:val="00956438"/>
    <w:rsid w:val="00957091"/>
    <w:rsid w:val="009579B5"/>
    <w:rsid w:val="00960AB6"/>
    <w:rsid w:val="00962084"/>
    <w:rsid w:val="009635F8"/>
    <w:rsid w:val="009639A3"/>
    <w:rsid w:val="00964682"/>
    <w:rsid w:val="00964749"/>
    <w:rsid w:val="0096639C"/>
    <w:rsid w:val="00966D2A"/>
    <w:rsid w:val="00971B80"/>
    <w:rsid w:val="00972243"/>
    <w:rsid w:val="00972986"/>
    <w:rsid w:val="00972CC1"/>
    <w:rsid w:val="00973432"/>
    <w:rsid w:val="0097369B"/>
    <w:rsid w:val="00973907"/>
    <w:rsid w:val="00974981"/>
    <w:rsid w:val="00975159"/>
    <w:rsid w:val="009755AE"/>
    <w:rsid w:val="00975C63"/>
    <w:rsid w:val="0098015A"/>
    <w:rsid w:val="00980D50"/>
    <w:rsid w:val="00981C53"/>
    <w:rsid w:val="00981FB1"/>
    <w:rsid w:val="009841D6"/>
    <w:rsid w:val="00986054"/>
    <w:rsid w:val="009876BB"/>
    <w:rsid w:val="00987C4D"/>
    <w:rsid w:val="00992082"/>
    <w:rsid w:val="0099265A"/>
    <w:rsid w:val="0099376F"/>
    <w:rsid w:val="00993A0E"/>
    <w:rsid w:val="00995EA0"/>
    <w:rsid w:val="00997DE6"/>
    <w:rsid w:val="00997F0F"/>
    <w:rsid w:val="009A1060"/>
    <w:rsid w:val="009A3AAB"/>
    <w:rsid w:val="009A5BA2"/>
    <w:rsid w:val="009A5DC3"/>
    <w:rsid w:val="009A64A5"/>
    <w:rsid w:val="009A6EDD"/>
    <w:rsid w:val="009A7CC6"/>
    <w:rsid w:val="009B25F8"/>
    <w:rsid w:val="009B2906"/>
    <w:rsid w:val="009B3E31"/>
    <w:rsid w:val="009B4421"/>
    <w:rsid w:val="009B46FF"/>
    <w:rsid w:val="009B5E68"/>
    <w:rsid w:val="009B69D1"/>
    <w:rsid w:val="009B6A18"/>
    <w:rsid w:val="009B7026"/>
    <w:rsid w:val="009B7B36"/>
    <w:rsid w:val="009C219B"/>
    <w:rsid w:val="009C2B8E"/>
    <w:rsid w:val="009C3531"/>
    <w:rsid w:val="009C608E"/>
    <w:rsid w:val="009C62EC"/>
    <w:rsid w:val="009C6DD4"/>
    <w:rsid w:val="009C7098"/>
    <w:rsid w:val="009C7A1B"/>
    <w:rsid w:val="009D02B7"/>
    <w:rsid w:val="009D04B9"/>
    <w:rsid w:val="009D0CFF"/>
    <w:rsid w:val="009D10DE"/>
    <w:rsid w:val="009D3C44"/>
    <w:rsid w:val="009D4D2A"/>
    <w:rsid w:val="009D4DE8"/>
    <w:rsid w:val="009D5632"/>
    <w:rsid w:val="009D5BAA"/>
    <w:rsid w:val="009D5E02"/>
    <w:rsid w:val="009D6070"/>
    <w:rsid w:val="009D61C7"/>
    <w:rsid w:val="009D6B95"/>
    <w:rsid w:val="009D724D"/>
    <w:rsid w:val="009D76B7"/>
    <w:rsid w:val="009D76FB"/>
    <w:rsid w:val="009D7B17"/>
    <w:rsid w:val="009D7E70"/>
    <w:rsid w:val="009E0523"/>
    <w:rsid w:val="009E1655"/>
    <w:rsid w:val="009E331B"/>
    <w:rsid w:val="009E581C"/>
    <w:rsid w:val="009E778C"/>
    <w:rsid w:val="009E7801"/>
    <w:rsid w:val="009F078E"/>
    <w:rsid w:val="009F12E5"/>
    <w:rsid w:val="009F3234"/>
    <w:rsid w:val="009F3936"/>
    <w:rsid w:val="009F5EBE"/>
    <w:rsid w:val="009F70A1"/>
    <w:rsid w:val="009F75EE"/>
    <w:rsid w:val="00A0151F"/>
    <w:rsid w:val="00A02427"/>
    <w:rsid w:val="00A02591"/>
    <w:rsid w:val="00A02AB8"/>
    <w:rsid w:val="00A045BF"/>
    <w:rsid w:val="00A057DB"/>
    <w:rsid w:val="00A06935"/>
    <w:rsid w:val="00A1071C"/>
    <w:rsid w:val="00A107FF"/>
    <w:rsid w:val="00A12D1D"/>
    <w:rsid w:val="00A13CDD"/>
    <w:rsid w:val="00A15104"/>
    <w:rsid w:val="00A169E2"/>
    <w:rsid w:val="00A1744C"/>
    <w:rsid w:val="00A177E3"/>
    <w:rsid w:val="00A20771"/>
    <w:rsid w:val="00A20EC3"/>
    <w:rsid w:val="00A24660"/>
    <w:rsid w:val="00A256A9"/>
    <w:rsid w:val="00A26D1D"/>
    <w:rsid w:val="00A270E0"/>
    <w:rsid w:val="00A27A58"/>
    <w:rsid w:val="00A307A7"/>
    <w:rsid w:val="00A31B3A"/>
    <w:rsid w:val="00A3245E"/>
    <w:rsid w:val="00A325EF"/>
    <w:rsid w:val="00A333B3"/>
    <w:rsid w:val="00A3427F"/>
    <w:rsid w:val="00A34DE4"/>
    <w:rsid w:val="00A35A39"/>
    <w:rsid w:val="00A360F0"/>
    <w:rsid w:val="00A36A5C"/>
    <w:rsid w:val="00A40DB0"/>
    <w:rsid w:val="00A43C0C"/>
    <w:rsid w:val="00A45978"/>
    <w:rsid w:val="00A462F1"/>
    <w:rsid w:val="00A4638A"/>
    <w:rsid w:val="00A47E4E"/>
    <w:rsid w:val="00A51BF7"/>
    <w:rsid w:val="00A52DB2"/>
    <w:rsid w:val="00A5318A"/>
    <w:rsid w:val="00A53ADA"/>
    <w:rsid w:val="00A53E79"/>
    <w:rsid w:val="00A5585D"/>
    <w:rsid w:val="00A559F5"/>
    <w:rsid w:val="00A560E5"/>
    <w:rsid w:val="00A56D06"/>
    <w:rsid w:val="00A56E2C"/>
    <w:rsid w:val="00A57F0D"/>
    <w:rsid w:val="00A57FC7"/>
    <w:rsid w:val="00A600A9"/>
    <w:rsid w:val="00A60387"/>
    <w:rsid w:val="00A61C0A"/>
    <w:rsid w:val="00A62101"/>
    <w:rsid w:val="00A63420"/>
    <w:rsid w:val="00A63603"/>
    <w:rsid w:val="00A63FB2"/>
    <w:rsid w:val="00A647A1"/>
    <w:rsid w:val="00A66DFA"/>
    <w:rsid w:val="00A70A8B"/>
    <w:rsid w:val="00A70BC4"/>
    <w:rsid w:val="00A71285"/>
    <w:rsid w:val="00A71556"/>
    <w:rsid w:val="00A722B2"/>
    <w:rsid w:val="00A73631"/>
    <w:rsid w:val="00A73787"/>
    <w:rsid w:val="00A74304"/>
    <w:rsid w:val="00A754B1"/>
    <w:rsid w:val="00A76DC6"/>
    <w:rsid w:val="00A77F4B"/>
    <w:rsid w:val="00A8043D"/>
    <w:rsid w:val="00A80C38"/>
    <w:rsid w:val="00A80F4E"/>
    <w:rsid w:val="00A81D19"/>
    <w:rsid w:val="00A835A4"/>
    <w:rsid w:val="00A83B52"/>
    <w:rsid w:val="00A843BB"/>
    <w:rsid w:val="00A84538"/>
    <w:rsid w:val="00A84AB2"/>
    <w:rsid w:val="00A85888"/>
    <w:rsid w:val="00A85DB8"/>
    <w:rsid w:val="00A8611F"/>
    <w:rsid w:val="00A867B8"/>
    <w:rsid w:val="00A867E6"/>
    <w:rsid w:val="00A874CD"/>
    <w:rsid w:val="00A878E7"/>
    <w:rsid w:val="00A87D03"/>
    <w:rsid w:val="00A902D0"/>
    <w:rsid w:val="00A90FE2"/>
    <w:rsid w:val="00A9195D"/>
    <w:rsid w:val="00A9331F"/>
    <w:rsid w:val="00A944E9"/>
    <w:rsid w:val="00A95424"/>
    <w:rsid w:val="00AA1610"/>
    <w:rsid w:val="00AA1F4C"/>
    <w:rsid w:val="00AA28D3"/>
    <w:rsid w:val="00AA329C"/>
    <w:rsid w:val="00AA352F"/>
    <w:rsid w:val="00AA51A3"/>
    <w:rsid w:val="00AA5CC9"/>
    <w:rsid w:val="00AA654B"/>
    <w:rsid w:val="00AB1C17"/>
    <w:rsid w:val="00AB241D"/>
    <w:rsid w:val="00AB362F"/>
    <w:rsid w:val="00AB38E9"/>
    <w:rsid w:val="00AB6597"/>
    <w:rsid w:val="00AB6DD8"/>
    <w:rsid w:val="00AB761F"/>
    <w:rsid w:val="00AC088B"/>
    <w:rsid w:val="00AC08DF"/>
    <w:rsid w:val="00AC22E8"/>
    <w:rsid w:val="00AC2999"/>
    <w:rsid w:val="00AC38FF"/>
    <w:rsid w:val="00AC4529"/>
    <w:rsid w:val="00AC5B9A"/>
    <w:rsid w:val="00AC6FEC"/>
    <w:rsid w:val="00AC701F"/>
    <w:rsid w:val="00AC75A5"/>
    <w:rsid w:val="00AD057E"/>
    <w:rsid w:val="00AD06C1"/>
    <w:rsid w:val="00AD3428"/>
    <w:rsid w:val="00AD44B7"/>
    <w:rsid w:val="00AD4EE1"/>
    <w:rsid w:val="00AD5390"/>
    <w:rsid w:val="00AD62AF"/>
    <w:rsid w:val="00AD6333"/>
    <w:rsid w:val="00AD7EAF"/>
    <w:rsid w:val="00AD7EB5"/>
    <w:rsid w:val="00AE0052"/>
    <w:rsid w:val="00AE0C9B"/>
    <w:rsid w:val="00AE20DC"/>
    <w:rsid w:val="00AE32E6"/>
    <w:rsid w:val="00AE4283"/>
    <w:rsid w:val="00AE4560"/>
    <w:rsid w:val="00AE643B"/>
    <w:rsid w:val="00AE6DDE"/>
    <w:rsid w:val="00AE6F3D"/>
    <w:rsid w:val="00AF0D9E"/>
    <w:rsid w:val="00AF2550"/>
    <w:rsid w:val="00AF259E"/>
    <w:rsid w:val="00AF26C9"/>
    <w:rsid w:val="00AF2CEB"/>
    <w:rsid w:val="00AF3E28"/>
    <w:rsid w:val="00AF42CE"/>
    <w:rsid w:val="00AF5028"/>
    <w:rsid w:val="00AF5901"/>
    <w:rsid w:val="00AF6146"/>
    <w:rsid w:val="00AF6E06"/>
    <w:rsid w:val="00AF71DC"/>
    <w:rsid w:val="00B00085"/>
    <w:rsid w:val="00B00104"/>
    <w:rsid w:val="00B00962"/>
    <w:rsid w:val="00B010BB"/>
    <w:rsid w:val="00B01A17"/>
    <w:rsid w:val="00B02AC2"/>
    <w:rsid w:val="00B0475D"/>
    <w:rsid w:val="00B04863"/>
    <w:rsid w:val="00B05077"/>
    <w:rsid w:val="00B0581D"/>
    <w:rsid w:val="00B05894"/>
    <w:rsid w:val="00B06A96"/>
    <w:rsid w:val="00B07BF0"/>
    <w:rsid w:val="00B07E2D"/>
    <w:rsid w:val="00B1197C"/>
    <w:rsid w:val="00B13A8E"/>
    <w:rsid w:val="00B13C40"/>
    <w:rsid w:val="00B1660A"/>
    <w:rsid w:val="00B1785F"/>
    <w:rsid w:val="00B17B1C"/>
    <w:rsid w:val="00B20ED1"/>
    <w:rsid w:val="00B21FA6"/>
    <w:rsid w:val="00B22541"/>
    <w:rsid w:val="00B22E4D"/>
    <w:rsid w:val="00B23839"/>
    <w:rsid w:val="00B2442E"/>
    <w:rsid w:val="00B2467F"/>
    <w:rsid w:val="00B267A3"/>
    <w:rsid w:val="00B2695A"/>
    <w:rsid w:val="00B2764E"/>
    <w:rsid w:val="00B30242"/>
    <w:rsid w:val="00B30C80"/>
    <w:rsid w:val="00B30FF7"/>
    <w:rsid w:val="00B30FFD"/>
    <w:rsid w:val="00B3195E"/>
    <w:rsid w:val="00B31E57"/>
    <w:rsid w:val="00B322B0"/>
    <w:rsid w:val="00B33437"/>
    <w:rsid w:val="00B338F4"/>
    <w:rsid w:val="00B33C03"/>
    <w:rsid w:val="00B354D2"/>
    <w:rsid w:val="00B35742"/>
    <w:rsid w:val="00B36CB4"/>
    <w:rsid w:val="00B413D5"/>
    <w:rsid w:val="00B42F6B"/>
    <w:rsid w:val="00B439E0"/>
    <w:rsid w:val="00B440BB"/>
    <w:rsid w:val="00B44715"/>
    <w:rsid w:val="00B4472B"/>
    <w:rsid w:val="00B4498E"/>
    <w:rsid w:val="00B467EC"/>
    <w:rsid w:val="00B46914"/>
    <w:rsid w:val="00B5000F"/>
    <w:rsid w:val="00B5070C"/>
    <w:rsid w:val="00B514D3"/>
    <w:rsid w:val="00B51C78"/>
    <w:rsid w:val="00B51D3A"/>
    <w:rsid w:val="00B521A4"/>
    <w:rsid w:val="00B52B13"/>
    <w:rsid w:val="00B53761"/>
    <w:rsid w:val="00B5551E"/>
    <w:rsid w:val="00B5659A"/>
    <w:rsid w:val="00B57AFE"/>
    <w:rsid w:val="00B60C9B"/>
    <w:rsid w:val="00B610FB"/>
    <w:rsid w:val="00B61CD4"/>
    <w:rsid w:val="00B61FA4"/>
    <w:rsid w:val="00B63239"/>
    <w:rsid w:val="00B640E9"/>
    <w:rsid w:val="00B6413E"/>
    <w:rsid w:val="00B660BE"/>
    <w:rsid w:val="00B677FA"/>
    <w:rsid w:val="00B67D00"/>
    <w:rsid w:val="00B7123B"/>
    <w:rsid w:val="00B71C50"/>
    <w:rsid w:val="00B72573"/>
    <w:rsid w:val="00B742C2"/>
    <w:rsid w:val="00B75D39"/>
    <w:rsid w:val="00B76296"/>
    <w:rsid w:val="00B7711C"/>
    <w:rsid w:val="00B772B4"/>
    <w:rsid w:val="00B77A65"/>
    <w:rsid w:val="00B803BA"/>
    <w:rsid w:val="00B815C1"/>
    <w:rsid w:val="00B82209"/>
    <w:rsid w:val="00B82D56"/>
    <w:rsid w:val="00B8402A"/>
    <w:rsid w:val="00B840BB"/>
    <w:rsid w:val="00B90602"/>
    <w:rsid w:val="00B90EF9"/>
    <w:rsid w:val="00B91DDF"/>
    <w:rsid w:val="00B933E6"/>
    <w:rsid w:val="00B9343E"/>
    <w:rsid w:val="00B93CCB"/>
    <w:rsid w:val="00B93E3D"/>
    <w:rsid w:val="00B95919"/>
    <w:rsid w:val="00BA0C35"/>
    <w:rsid w:val="00BA1234"/>
    <w:rsid w:val="00BA181B"/>
    <w:rsid w:val="00BA3347"/>
    <w:rsid w:val="00BA373D"/>
    <w:rsid w:val="00BA4F87"/>
    <w:rsid w:val="00BA5224"/>
    <w:rsid w:val="00BA66BB"/>
    <w:rsid w:val="00BA686F"/>
    <w:rsid w:val="00BA7747"/>
    <w:rsid w:val="00BB1EE4"/>
    <w:rsid w:val="00BB5414"/>
    <w:rsid w:val="00BB6675"/>
    <w:rsid w:val="00BB6CF2"/>
    <w:rsid w:val="00BB6E18"/>
    <w:rsid w:val="00BB761C"/>
    <w:rsid w:val="00BC0C68"/>
    <w:rsid w:val="00BC2061"/>
    <w:rsid w:val="00BC4336"/>
    <w:rsid w:val="00BC4F88"/>
    <w:rsid w:val="00BC5C69"/>
    <w:rsid w:val="00BC6446"/>
    <w:rsid w:val="00BD0372"/>
    <w:rsid w:val="00BD2099"/>
    <w:rsid w:val="00BD2E67"/>
    <w:rsid w:val="00BD3A17"/>
    <w:rsid w:val="00BD408C"/>
    <w:rsid w:val="00BD480F"/>
    <w:rsid w:val="00BD5BD2"/>
    <w:rsid w:val="00BD6088"/>
    <w:rsid w:val="00BD75B4"/>
    <w:rsid w:val="00BD7985"/>
    <w:rsid w:val="00BD7B67"/>
    <w:rsid w:val="00BE0A2C"/>
    <w:rsid w:val="00BE1744"/>
    <w:rsid w:val="00BE1876"/>
    <w:rsid w:val="00BE20A8"/>
    <w:rsid w:val="00BE7CE4"/>
    <w:rsid w:val="00BE7F9D"/>
    <w:rsid w:val="00BF12C1"/>
    <w:rsid w:val="00BF3788"/>
    <w:rsid w:val="00BF41E7"/>
    <w:rsid w:val="00BF5A15"/>
    <w:rsid w:val="00BF7047"/>
    <w:rsid w:val="00C0198C"/>
    <w:rsid w:val="00C02213"/>
    <w:rsid w:val="00C02E02"/>
    <w:rsid w:val="00C03D90"/>
    <w:rsid w:val="00C05EA2"/>
    <w:rsid w:val="00C06265"/>
    <w:rsid w:val="00C06F60"/>
    <w:rsid w:val="00C07199"/>
    <w:rsid w:val="00C07404"/>
    <w:rsid w:val="00C10915"/>
    <w:rsid w:val="00C13283"/>
    <w:rsid w:val="00C13B5B"/>
    <w:rsid w:val="00C14F5D"/>
    <w:rsid w:val="00C14FEF"/>
    <w:rsid w:val="00C15165"/>
    <w:rsid w:val="00C152A5"/>
    <w:rsid w:val="00C16385"/>
    <w:rsid w:val="00C170E1"/>
    <w:rsid w:val="00C17C41"/>
    <w:rsid w:val="00C17CD0"/>
    <w:rsid w:val="00C2000F"/>
    <w:rsid w:val="00C21073"/>
    <w:rsid w:val="00C212A6"/>
    <w:rsid w:val="00C2205C"/>
    <w:rsid w:val="00C22ED2"/>
    <w:rsid w:val="00C237BF"/>
    <w:rsid w:val="00C24561"/>
    <w:rsid w:val="00C27072"/>
    <w:rsid w:val="00C270BD"/>
    <w:rsid w:val="00C27C0E"/>
    <w:rsid w:val="00C30D4F"/>
    <w:rsid w:val="00C324C7"/>
    <w:rsid w:val="00C33FBF"/>
    <w:rsid w:val="00C342B4"/>
    <w:rsid w:val="00C34333"/>
    <w:rsid w:val="00C34D2C"/>
    <w:rsid w:val="00C35E8F"/>
    <w:rsid w:val="00C37B73"/>
    <w:rsid w:val="00C40892"/>
    <w:rsid w:val="00C41695"/>
    <w:rsid w:val="00C424CE"/>
    <w:rsid w:val="00C43919"/>
    <w:rsid w:val="00C43CF1"/>
    <w:rsid w:val="00C465B5"/>
    <w:rsid w:val="00C503C4"/>
    <w:rsid w:val="00C50E62"/>
    <w:rsid w:val="00C52181"/>
    <w:rsid w:val="00C547CC"/>
    <w:rsid w:val="00C547ED"/>
    <w:rsid w:val="00C54BA9"/>
    <w:rsid w:val="00C5516E"/>
    <w:rsid w:val="00C5680F"/>
    <w:rsid w:val="00C6158A"/>
    <w:rsid w:val="00C61BB6"/>
    <w:rsid w:val="00C62349"/>
    <w:rsid w:val="00C6489D"/>
    <w:rsid w:val="00C64B53"/>
    <w:rsid w:val="00C6510D"/>
    <w:rsid w:val="00C65343"/>
    <w:rsid w:val="00C66817"/>
    <w:rsid w:val="00C66ACB"/>
    <w:rsid w:val="00C66B7C"/>
    <w:rsid w:val="00C700C4"/>
    <w:rsid w:val="00C71F49"/>
    <w:rsid w:val="00C72A44"/>
    <w:rsid w:val="00C7350D"/>
    <w:rsid w:val="00C73BAD"/>
    <w:rsid w:val="00C73CA8"/>
    <w:rsid w:val="00C75297"/>
    <w:rsid w:val="00C7529A"/>
    <w:rsid w:val="00C777A5"/>
    <w:rsid w:val="00C77ACA"/>
    <w:rsid w:val="00C8082A"/>
    <w:rsid w:val="00C82FD7"/>
    <w:rsid w:val="00C834E1"/>
    <w:rsid w:val="00C83DEA"/>
    <w:rsid w:val="00C84E90"/>
    <w:rsid w:val="00C85DB4"/>
    <w:rsid w:val="00C86DFB"/>
    <w:rsid w:val="00C8765D"/>
    <w:rsid w:val="00C91748"/>
    <w:rsid w:val="00C918B4"/>
    <w:rsid w:val="00C91DAE"/>
    <w:rsid w:val="00C925CA"/>
    <w:rsid w:val="00C9374A"/>
    <w:rsid w:val="00C9389A"/>
    <w:rsid w:val="00C9431E"/>
    <w:rsid w:val="00C94673"/>
    <w:rsid w:val="00C9482C"/>
    <w:rsid w:val="00C94B12"/>
    <w:rsid w:val="00C956B1"/>
    <w:rsid w:val="00C95C85"/>
    <w:rsid w:val="00C9625A"/>
    <w:rsid w:val="00CA1883"/>
    <w:rsid w:val="00CA28C3"/>
    <w:rsid w:val="00CA2C60"/>
    <w:rsid w:val="00CA5220"/>
    <w:rsid w:val="00CA6213"/>
    <w:rsid w:val="00CA63E8"/>
    <w:rsid w:val="00CA75A5"/>
    <w:rsid w:val="00CA765D"/>
    <w:rsid w:val="00CA7741"/>
    <w:rsid w:val="00CA7A80"/>
    <w:rsid w:val="00CB441B"/>
    <w:rsid w:val="00CB4929"/>
    <w:rsid w:val="00CB59D1"/>
    <w:rsid w:val="00CB5DE8"/>
    <w:rsid w:val="00CC03B8"/>
    <w:rsid w:val="00CC11F7"/>
    <w:rsid w:val="00CC1731"/>
    <w:rsid w:val="00CC1C0E"/>
    <w:rsid w:val="00CC264B"/>
    <w:rsid w:val="00CC29AD"/>
    <w:rsid w:val="00CC3C29"/>
    <w:rsid w:val="00CC50DD"/>
    <w:rsid w:val="00CC586D"/>
    <w:rsid w:val="00CC5B9A"/>
    <w:rsid w:val="00CC5BAA"/>
    <w:rsid w:val="00CC70BF"/>
    <w:rsid w:val="00CD2609"/>
    <w:rsid w:val="00CD3162"/>
    <w:rsid w:val="00CD35F5"/>
    <w:rsid w:val="00CD59F2"/>
    <w:rsid w:val="00CE058C"/>
    <w:rsid w:val="00CE0632"/>
    <w:rsid w:val="00CE075D"/>
    <w:rsid w:val="00CE0BB5"/>
    <w:rsid w:val="00CE1300"/>
    <w:rsid w:val="00CE2074"/>
    <w:rsid w:val="00CE25FD"/>
    <w:rsid w:val="00CE30B2"/>
    <w:rsid w:val="00CE4181"/>
    <w:rsid w:val="00CE4B1F"/>
    <w:rsid w:val="00CE524D"/>
    <w:rsid w:val="00CE5522"/>
    <w:rsid w:val="00CE6957"/>
    <w:rsid w:val="00CE6FC0"/>
    <w:rsid w:val="00CE7B23"/>
    <w:rsid w:val="00CE7DDC"/>
    <w:rsid w:val="00CF156D"/>
    <w:rsid w:val="00CF2DA5"/>
    <w:rsid w:val="00CF3249"/>
    <w:rsid w:val="00CF3816"/>
    <w:rsid w:val="00CF4D90"/>
    <w:rsid w:val="00CF56DC"/>
    <w:rsid w:val="00CF6D61"/>
    <w:rsid w:val="00D00F09"/>
    <w:rsid w:val="00D01B2A"/>
    <w:rsid w:val="00D033BA"/>
    <w:rsid w:val="00D03DB1"/>
    <w:rsid w:val="00D042DF"/>
    <w:rsid w:val="00D049B9"/>
    <w:rsid w:val="00D05992"/>
    <w:rsid w:val="00D05B28"/>
    <w:rsid w:val="00D064A3"/>
    <w:rsid w:val="00D06FAC"/>
    <w:rsid w:val="00D079DE"/>
    <w:rsid w:val="00D11E6F"/>
    <w:rsid w:val="00D12FE6"/>
    <w:rsid w:val="00D1341D"/>
    <w:rsid w:val="00D135BD"/>
    <w:rsid w:val="00D1420F"/>
    <w:rsid w:val="00D162AB"/>
    <w:rsid w:val="00D171CD"/>
    <w:rsid w:val="00D17495"/>
    <w:rsid w:val="00D17A52"/>
    <w:rsid w:val="00D20019"/>
    <w:rsid w:val="00D2168E"/>
    <w:rsid w:val="00D22921"/>
    <w:rsid w:val="00D23025"/>
    <w:rsid w:val="00D23985"/>
    <w:rsid w:val="00D24610"/>
    <w:rsid w:val="00D24696"/>
    <w:rsid w:val="00D249EB"/>
    <w:rsid w:val="00D273DD"/>
    <w:rsid w:val="00D27F52"/>
    <w:rsid w:val="00D31419"/>
    <w:rsid w:val="00D31495"/>
    <w:rsid w:val="00D31D5F"/>
    <w:rsid w:val="00D327D2"/>
    <w:rsid w:val="00D32D41"/>
    <w:rsid w:val="00D333F8"/>
    <w:rsid w:val="00D34577"/>
    <w:rsid w:val="00D34B8C"/>
    <w:rsid w:val="00D366BB"/>
    <w:rsid w:val="00D36800"/>
    <w:rsid w:val="00D36B9D"/>
    <w:rsid w:val="00D36C62"/>
    <w:rsid w:val="00D37844"/>
    <w:rsid w:val="00D40896"/>
    <w:rsid w:val="00D41FBA"/>
    <w:rsid w:val="00D423CE"/>
    <w:rsid w:val="00D42CD0"/>
    <w:rsid w:val="00D448F5"/>
    <w:rsid w:val="00D44D53"/>
    <w:rsid w:val="00D46CD4"/>
    <w:rsid w:val="00D47357"/>
    <w:rsid w:val="00D479C4"/>
    <w:rsid w:val="00D500B5"/>
    <w:rsid w:val="00D501E2"/>
    <w:rsid w:val="00D513DA"/>
    <w:rsid w:val="00D5168E"/>
    <w:rsid w:val="00D522CD"/>
    <w:rsid w:val="00D52A12"/>
    <w:rsid w:val="00D52C71"/>
    <w:rsid w:val="00D55143"/>
    <w:rsid w:val="00D55F65"/>
    <w:rsid w:val="00D566FE"/>
    <w:rsid w:val="00D57C6C"/>
    <w:rsid w:val="00D60191"/>
    <w:rsid w:val="00D60B4F"/>
    <w:rsid w:val="00D61ACE"/>
    <w:rsid w:val="00D66916"/>
    <w:rsid w:val="00D7079E"/>
    <w:rsid w:val="00D70E56"/>
    <w:rsid w:val="00D74EA3"/>
    <w:rsid w:val="00D75987"/>
    <w:rsid w:val="00D75F88"/>
    <w:rsid w:val="00D768C7"/>
    <w:rsid w:val="00D77E6E"/>
    <w:rsid w:val="00D80CDB"/>
    <w:rsid w:val="00D81E85"/>
    <w:rsid w:val="00D8252A"/>
    <w:rsid w:val="00D82670"/>
    <w:rsid w:val="00D82D35"/>
    <w:rsid w:val="00D84A8E"/>
    <w:rsid w:val="00D852E8"/>
    <w:rsid w:val="00D85D4C"/>
    <w:rsid w:val="00D86489"/>
    <w:rsid w:val="00D864D0"/>
    <w:rsid w:val="00D91938"/>
    <w:rsid w:val="00D92ECA"/>
    <w:rsid w:val="00D9310D"/>
    <w:rsid w:val="00D93B6B"/>
    <w:rsid w:val="00D93C54"/>
    <w:rsid w:val="00D94BEB"/>
    <w:rsid w:val="00D94EE5"/>
    <w:rsid w:val="00D953A4"/>
    <w:rsid w:val="00D9574E"/>
    <w:rsid w:val="00D9592B"/>
    <w:rsid w:val="00D960EE"/>
    <w:rsid w:val="00D97C26"/>
    <w:rsid w:val="00D97D73"/>
    <w:rsid w:val="00D97F92"/>
    <w:rsid w:val="00DA1A84"/>
    <w:rsid w:val="00DA1E7A"/>
    <w:rsid w:val="00DA1F90"/>
    <w:rsid w:val="00DA4F4E"/>
    <w:rsid w:val="00DA556F"/>
    <w:rsid w:val="00DB0025"/>
    <w:rsid w:val="00DB11BB"/>
    <w:rsid w:val="00DB4161"/>
    <w:rsid w:val="00DB4701"/>
    <w:rsid w:val="00DB4859"/>
    <w:rsid w:val="00DB5622"/>
    <w:rsid w:val="00DB665E"/>
    <w:rsid w:val="00DC1CC8"/>
    <w:rsid w:val="00DC1FC3"/>
    <w:rsid w:val="00DC267F"/>
    <w:rsid w:val="00DC2D88"/>
    <w:rsid w:val="00DC4AD0"/>
    <w:rsid w:val="00DC4F77"/>
    <w:rsid w:val="00DC56BC"/>
    <w:rsid w:val="00DC5F78"/>
    <w:rsid w:val="00DC689E"/>
    <w:rsid w:val="00DC6959"/>
    <w:rsid w:val="00DC6D3A"/>
    <w:rsid w:val="00DC6FF2"/>
    <w:rsid w:val="00DC749C"/>
    <w:rsid w:val="00DD0646"/>
    <w:rsid w:val="00DD1B98"/>
    <w:rsid w:val="00DD23CB"/>
    <w:rsid w:val="00DD3B4C"/>
    <w:rsid w:val="00DD435B"/>
    <w:rsid w:val="00DD6AC6"/>
    <w:rsid w:val="00DE0902"/>
    <w:rsid w:val="00DE131C"/>
    <w:rsid w:val="00DE2397"/>
    <w:rsid w:val="00DE3D62"/>
    <w:rsid w:val="00DE6842"/>
    <w:rsid w:val="00DE7F24"/>
    <w:rsid w:val="00DF1266"/>
    <w:rsid w:val="00DF2117"/>
    <w:rsid w:val="00DF294A"/>
    <w:rsid w:val="00DF376F"/>
    <w:rsid w:val="00DF3AFA"/>
    <w:rsid w:val="00DF4054"/>
    <w:rsid w:val="00DF50ED"/>
    <w:rsid w:val="00DF67E2"/>
    <w:rsid w:val="00DF7E80"/>
    <w:rsid w:val="00E0118D"/>
    <w:rsid w:val="00E011C6"/>
    <w:rsid w:val="00E02023"/>
    <w:rsid w:val="00E0389F"/>
    <w:rsid w:val="00E045B4"/>
    <w:rsid w:val="00E12836"/>
    <w:rsid w:val="00E12D0E"/>
    <w:rsid w:val="00E137A2"/>
    <w:rsid w:val="00E1690D"/>
    <w:rsid w:val="00E1723C"/>
    <w:rsid w:val="00E200D8"/>
    <w:rsid w:val="00E201FF"/>
    <w:rsid w:val="00E20BDF"/>
    <w:rsid w:val="00E2124D"/>
    <w:rsid w:val="00E21804"/>
    <w:rsid w:val="00E21A40"/>
    <w:rsid w:val="00E2214D"/>
    <w:rsid w:val="00E2350C"/>
    <w:rsid w:val="00E237CC"/>
    <w:rsid w:val="00E25F96"/>
    <w:rsid w:val="00E26761"/>
    <w:rsid w:val="00E31A1A"/>
    <w:rsid w:val="00E3411E"/>
    <w:rsid w:val="00E354CD"/>
    <w:rsid w:val="00E376B3"/>
    <w:rsid w:val="00E420C0"/>
    <w:rsid w:val="00E4251C"/>
    <w:rsid w:val="00E4283B"/>
    <w:rsid w:val="00E4287B"/>
    <w:rsid w:val="00E42C71"/>
    <w:rsid w:val="00E432AA"/>
    <w:rsid w:val="00E434D3"/>
    <w:rsid w:val="00E45218"/>
    <w:rsid w:val="00E45A16"/>
    <w:rsid w:val="00E522EF"/>
    <w:rsid w:val="00E53DD3"/>
    <w:rsid w:val="00E54A03"/>
    <w:rsid w:val="00E54DE5"/>
    <w:rsid w:val="00E5519C"/>
    <w:rsid w:val="00E55A48"/>
    <w:rsid w:val="00E56482"/>
    <w:rsid w:val="00E56DA7"/>
    <w:rsid w:val="00E57BF2"/>
    <w:rsid w:val="00E60978"/>
    <w:rsid w:val="00E61798"/>
    <w:rsid w:val="00E61F1E"/>
    <w:rsid w:val="00E657B4"/>
    <w:rsid w:val="00E65D61"/>
    <w:rsid w:val="00E65DE9"/>
    <w:rsid w:val="00E6652A"/>
    <w:rsid w:val="00E6660F"/>
    <w:rsid w:val="00E70F56"/>
    <w:rsid w:val="00E72227"/>
    <w:rsid w:val="00E72803"/>
    <w:rsid w:val="00E72A98"/>
    <w:rsid w:val="00E72B12"/>
    <w:rsid w:val="00E73960"/>
    <w:rsid w:val="00E73EA3"/>
    <w:rsid w:val="00E746AA"/>
    <w:rsid w:val="00E7602E"/>
    <w:rsid w:val="00E77B88"/>
    <w:rsid w:val="00E81908"/>
    <w:rsid w:val="00E83CFA"/>
    <w:rsid w:val="00E83EAC"/>
    <w:rsid w:val="00E84965"/>
    <w:rsid w:val="00E85B35"/>
    <w:rsid w:val="00E876A8"/>
    <w:rsid w:val="00E90583"/>
    <w:rsid w:val="00E909A1"/>
    <w:rsid w:val="00E91417"/>
    <w:rsid w:val="00E91B98"/>
    <w:rsid w:val="00E91D39"/>
    <w:rsid w:val="00E91E19"/>
    <w:rsid w:val="00E92D10"/>
    <w:rsid w:val="00E92DB1"/>
    <w:rsid w:val="00E936B0"/>
    <w:rsid w:val="00E95650"/>
    <w:rsid w:val="00E956F7"/>
    <w:rsid w:val="00E95EF8"/>
    <w:rsid w:val="00E9608C"/>
    <w:rsid w:val="00EA00B3"/>
    <w:rsid w:val="00EA03E2"/>
    <w:rsid w:val="00EA066D"/>
    <w:rsid w:val="00EA10D0"/>
    <w:rsid w:val="00EA133F"/>
    <w:rsid w:val="00EA1E7B"/>
    <w:rsid w:val="00EA2520"/>
    <w:rsid w:val="00EA2F9A"/>
    <w:rsid w:val="00EA2FAA"/>
    <w:rsid w:val="00EA390C"/>
    <w:rsid w:val="00EA3F07"/>
    <w:rsid w:val="00EA41A3"/>
    <w:rsid w:val="00EA6214"/>
    <w:rsid w:val="00EA6B25"/>
    <w:rsid w:val="00EA70F6"/>
    <w:rsid w:val="00EA799E"/>
    <w:rsid w:val="00EA7A7E"/>
    <w:rsid w:val="00EB0B05"/>
    <w:rsid w:val="00EB2859"/>
    <w:rsid w:val="00EB36E9"/>
    <w:rsid w:val="00EB3832"/>
    <w:rsid w:val="00EB39A1"/>
    <w:rsid w:val="00EB7246"/>
    <w:rsid w:val="00EC0BC3"/>
    <w:rsid w:val="00EC1BF2"/>
    <w:rsid w:val="00EC2960"/>
    <w:rsid w:val="00EC2992"/>
    <w:rsid w:val="00EC2AE1"/>
    <w:rsid w:val="00EC38C6"/>
    <w:rsid w:val="00EC43B2"/>
    <w:rsid w:val="00EC5D43"/>
    <w:rsid w:val="00EC735D"/>
    <w:rsid w:val="00EC788A"/>
    <w:rsid w:val="00EC7DCA"/>
    <w:rsid w:val="00EC7FBE"/>
    <w:rsid w:val="00ED0BD0"/>
    <w:rsid w:val="00ED29FA"/>
    <w:rsid w:val="00ED64B2"/>
    <w:rsid w:val="00ED6A2C"/>
    <w:rsid w:val="00ED6D6D"/>
    <w:rsid w:val="00EE0504"/>
    <w:rsid w:val="00EE0D16"/>
    <w:rsid w:val="00EE1469"/>
    <w:rsid w:val="00EE1BB1"/>
    <w:rsid w:val="00EE1C02"/>
    <w:rsid w:val="00EE264A"/>
    <w:rsid w:val="00EE38D1"/>
    <w:rsid w:val="00EE4BBA"/>
    <w:rsid w:val="00EE5C86"/>
    <w:rsid w:val="00EE6364"/>
    <w:rsid w:val="00EE6D4F"/>
    <w:rsid w:val="00EE6D88"/>
    <w:rsid w:val="00EE6FB5"/>
    <w:rsid w:val="00EF1A94"/>
    <w:rsid w:val="00EF364D"/>
    <w:rsid w:val="00EF37A4"/>
    <w:rsid w:val="00EF3D2F"/>
    <w:rsid w:val="00EF4146"/>
    <w:rsid w:val="00EF414F"/>
    <w:rsid w:val="00EF4D6E"/>
    <w:rsid w:val="00EF5A92"/>
    <w:rsid w:val="00EF5F2C"/>
    <w:rsid w:val="00EF60AF"/>
    <w:rsid w:val="00F00D26"/>
    <w:rsid w:val="00F029FB"/>
    <w:rsid w:val="00F02FFC"/>
    <w:rsid w:val="00F05568"/>
    <w:rsid w:val="00F05CA3"/>
    <w:rsid w:val="00F07125"/>
    <w:rsid w:val="00F11B0B"/>
    <w:rsid w:val="00F130E1"/>
    <w:rsid w:val="00F1377E"/>
    <w:rsid w:val="00F158E2"/>
    <w:rsid w:val="00F163AF"/>
    <w:rsid w:val="00F16608"/>
    <w:rsid w:val="00F17207"/>
    <w:rsid w:val="00F17FF9"/>
    <w:rsid w:val="00F215A0"/>
    <w:rsid w:val="00F215FA"/>
    <w:rsid w:val="00F21BAB"/>
    <w:rsid w:val="00F23B46"/>
    <w:rsid w:val="00F23D73"/>
    <w:rsid w:val="00F24AD4"/>
    <w:rsid w:val="00F24B97"/>
    <w:rsid w:val="00F24D38"/>
    <w:rsid w:val="00F24D88"/>
    <w:rsid w:val="00F24E73"/>
    <w:rsid w:val="00F25133"/>
    <w:rsid w:val="00F25992"/>
    <w:rsid w:val="00F26D96"/>
    <w:rsid w:val="00F30831"/>
    <w:rsid w:val="00F32AD5"/>
    <w:rsid w:val="00F34512"/>
    <w:rsid w:val="00F36BA6"/>
    <w:rsid w:val="00F36E7A"/>
    <w:rsid w:val="00F371C4"/>
    <w:rsid w:val="00F37FF1"/>
    <w:rsid w:val="00F40B0A"/>
    <w:rsid w:val="00F41009"/>
    <w:rsid w:val="00F411C3"/>
    <w:rsid w:val="00F43561"/>
    <w:rsid w:val="00F44366"/>
    <w:rsid w:val="00F4708A"/>
    <w:rsid w:val="00F47415"/>
    <w:rsid w:val="00F479C9"/>
    <w:rsid w:val="00F47E9D"/>
    <w:rsid w:val="00F50886"/>
    <w:rsid w:val="00F52165"/>
    <w:rsid w:val="00F52798"/>
    <w:rsid w:val="00F52F78"/>
    <w:rsid w:val="00F54B64"/>
    <w:rsid w:val="00F551E8"/>
    <w:rsid w:val="00F56382"/>
    <w:rsid w:val="00F56F5C"/>
    <w:rsid w:val="00F61CB6"/>
    <w:rsid w:val="00F65465"/>
    <w:rsid w:val="00F6584C"/>
    <w:rsid w:val="00F66B09"/>
    <w:rsid w:val="00F671D3"/>
    <w:rsid w:val="00F676A3"/>
    <w:rsid w:val="00F678AD"/>
    <w:rsid w:val="00F67AF4"/>
    <w:rsid w:val="00F707E8"/>
    <w:rsid w:val="00F70CD6"/>
    <w:rsid w:val="00F71693"/>
    <w:rsid w:val="00F73A79"/>
    <w:rsid w:val="00F742AD"/>
    <w:rsid w:val="00F74D2F"/>
    <w:rsid w:val="00F75093"/>
    <w:rsid w:val="00F75609"/>
    <w:rsid w:val="00F7588D"/>
    <w:rsid w:val="00F76B84"/>
    <w:rsid w:val="00F76CA8"/>
    <w:rsid w:val="00F76F88"/>
    <w:rsid w:val="00F7704A"/>
    <w:rsid w:val="00F8012B"/>
    <w:rsid w:val="00F80C30"/>
    <w:rsid w:val="00F81DBF"/>
    <w:rsid w:val="00F836C6"/>
    <w:rsid w:val="00F85991"/>
    <w:rsid w:val="00F900A5"/>
    <w:rsid w:val="00F912F8"/>
    <w:rsid w:val="00F930C1"/>
    <w:rsid w:val="00F93363"/>
    <w:rsid w:val="00F9442B"/>
    <w:rsid w:val="00F94A97"/>
    <w:rsid w:val="00F95EBE"/>
    <w:rsid w:val="00F96716"/>
    <w:rsid w:val="00F97A92"/>
    <w:rsid w:val="00FA0A56"/>
    <w:rsid w:val="00FA1C1A"/>
    <w:rsid w:val="00FA1D1A"/>
    <w:rsid w:val="00FA2BF5"/>
    <w:rsid w:val="00FA58D3"/>
    <w:rsid w:val="00FA683A"/>
    <w:rsid w:val="00FA70CC"/>
    <w:rsid w:val="00FA7939"/>
    <w:rsid w:val="00FB044B"/>
    <w:rsid w:val="00FB0BCC"/>
    <w:rsid w:val="00FB1868"/>
    <w:rsid w:val="00FB2392"/>
    <w:rsid w:val="00FB30DA"/>
    <w:rsid w:val="00FB3FD7"/>
    <w:rsid w:val="00FB4393"/>
    <w:rsid w:val="00FB43FF"/>
    <w:rsid w:val="00FB454D"/>
    <w:rsid w:val="00FB4A62"/>
    <w:rsid w:val="00FB4B6F"/>
    <w:rsid w:val="00FB54B7"/>
    <w:rsid w:val="00FB5767"/>
    <w:rsid w:val="00FB7720"/>
    <w:rsid w:val="00FC043C"/>
    <w:rsid w:val="00FC137F"/>
    <w:rsid w:val="00FC28A2"/>
    <w:rsid w:val="00FC2C85"/>
    <w:rsid w:val="00FC3E20"/>
    <w:rsid w:val="00FC4084"/>
    <w:rsid w:val="00FC5031"/>
    <w:rsid w:val="00FC5DA6"/>
    <w:rsid w:val="00FC6B69"/>
    <w:rsid w:val="00FC7BF4"/>
    <w:rsid w:val="00FD0CE6"/>
    <w:rsid w:val="00FD10E9"/>
    <w:rsid w:val="00FD148D"/>
    <w:rsid w:val="00FD2352"/>
    <w:rsid w:val="00FD2A24"/>
    <w:rsid w:val="00FD2D3A"/>
    <w:rsid w:val="00FD44AA"/>
    <w:rsid w:val="00FD493D"/>
    <w:rsid w:val="00FD4B1F"/>
    <w:rsid w:val="00FD552D"/>
    <w:rsid w:val="00FD56B2"/>
    <w:rsid w:val="00FD64DA"/>
    <w:rsid w:val="00FD6651"/>
    <w:rsid w:val="00FD6971"/>
    <w:rsid w:val="00FD7D2F"/>
    <w:rsid w:val="00FE16B9"/>
    <w:rsid w:val="00FE27FA"/>
    <w:rsid w:val="00FE2BF7"/>
    <w:rsid w:val="00FE4697"/>
    <w:rsid w:val="00FE46CE"/>
    <w:rsid w:val="00FE5D78"/>
    <w:rsid w:val="00FE5DC5"/>
    <w:rsid w:val="00FE6CAB"/>
    <w:rsid w:val="00FF01A5"/>
    <w:rsid w:val="00FF0470"/>
    <w:rsid w:val="00FF048E"/>
    <w:rsid w:val="00FF1400"/>
    <w:rsid w:val="00FF2F08"/>
    <w:rsid w:val="00FF6238"/>
    <w:rsid w:val="00FF6DC6"/>
    <w:rsid w:val="00FF6E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weight="2.5pt"/>
      <v:shadow color="#868686"/>
    </o:shapedefaults>
    <o:shapelayout v:ext="edit">
      <o:idmap v:ext="edit" data="1"/>
    </o:shapelayout>
  </w:shapeDefaults>
  <w:decimalSymbol w:val=","/>
  <w:listSeparator w:val=";"/>
  <w14:docId w14:val="7028FFE2"/>
  <w15:chartTrackingRefBased/>
  <w15:docId w15:val="{1C61CC79-51FD-4632-A74C-A5A5E612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F6B"/>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871F6B"/>
    <w:pPr>
      <w:keepNext/>
      <w:keepLines/>
      <w:spacing w:after="0"/>
      <w:jc w:val="center"/>
      <w:outlineLvl w:val="0"/>
    </w:pPr>
    <w:rPr>
      <w:rFonts w:ascii="Times New Roman" w:hAnsi="Times New Roman"/>
      <w:b/>
      <w:bCs/>
      <w:sz w:val="28"/>
      <w:szCs w:val="28"/>
      <w:lang w:val="en-US" w:eastAsia="x-none"/>
    </w:rPr>
  </w:style>
  <w:style w:type="paragraph" w:styleId="Heading2">
    <w:name w:val="heading 2"/>
    <w:basedOn w:val="Normal"/>
    <w:next w:val="Normal"/>
    <w:link w:val="Heading2Char"/>
    <w:uiPriority w:val="9"/>
    <w:qFormat/>
    <w:rsid w:val="0056747B"/>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uiPriority w:val="9"/>
    <w:qFormat/>
    <w:rsid w:val="00D36B9D"/>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F6B"/>
    <w:rPr>
      <w:rFonts w:ascii="Times New Roman" w:eastAsia="Times New Roman" w:hAnsi="Times New Roman" w:cs="Times New Roman"/>
      <w:b/>
      <w:bCs/>
      <w:sz w:val="28"/>
      <w:szCs w:val="28"/>
      <w:lang w:val="en-US"/>
    </w:rPr>
  </w:style>
  <w:style w:type="character" w:customStyle="1" w:styleId="LightGrid-Accent3Char">
    <w:name w:val="Light Grid - Accent 3 Char"/>
    <w:link w:val="LightGrid-Accent31"/>
    <w:uiPriority w:val="34"/>
    <w:locked/>
    <w:rsid w:val="00871F6B"/>
  </w:style>
  <w:style w:type="paragraph" w:customStyle="1" w:styleId="LightGrid-Accent31">
    <w:name w:val="Light Grid - Accent 31"/>
    <w:basedOn w:val="Normal"/>
    <w:link w:val="LightGrid-Accent3Char"/>
    <w:uiPriority w:val="34"/>
    <w:qFormat/>
    <w:rsid w:val="00871F6B"/>
    <w:pPr>
      <w:ind w:left="720"/>
      <w:contextualSpacing/>
    </w:pPr>
    <w:rPr>
      <w:rFonts w:eastAsia="Calibri"/>
      <w:lang w:eastAsia="en-US"/>
    </w:rPr>
  </w:style>
  <w:style w:type="paragraph" w:styleId="BalloonText">
    <w:name w:val="Balloon Text"/>
    <w:basedOn w:val="Normal"/>
    <w:link w:val="BalloonTextChar"/>
    <w:uiPriority w:val="99"/>
    <w:semiHidden/>
    <w:unhideWhenUsed/>
    <w:rsid w:val="00871F6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871F6B"/>
    <w:rPr>
      <w:rFonts w:ascii="Tahoma" w:eastAsia="Times New Roman" w:hAnsi="Tahoma" w:cs="Tahoma"/>
      <w:sz w:val="16"/>
      <w:szCs w:val="16"/>
      <w:lang w:eastAsia="id-ID"/>
    </w:rPr>
  </w:style>
  <w:style w:type="paragraph" w:customStyle="1" w:styleId="Default">
    <w:name w:val="Default"/>
    <w:rsid w:val="00EE5C86"/>
    <w:pPr>
      <w:autoSpaceDE w:val="0"/>
      <w:autoSpaceDN w:val="0"/>
      <w:adjustRightInd w:val="0"/>
    </w:pPr>
    <w:rPr>
      <w:rFonts w:ascii="Times New Roman" w:hAnsi="Times New Roman"/>
      <w:color w:val="000000"/>
      <w:sz w:val="24"/>
      <w:szCs w:val="24"/>
      <w:lang w:eastAsia="en-US"/>
    </w:rPr>
  </w:style>
  <w:style w:type="character" w:customStyle="1" w:styleId="Style2Char">
    <w:name w:val="Style2 Char"/>
    <w:link w:val="Style2"/>
    <w:locked/>
    <w:rsid w:val="0056747B"/>
    <w:rPr>
      <w:rFonts w:ascii="Times New Roman" w:eastAsia="Times New Roman" w:hAnsi="Times New Roman" w:cs="Times New Roman"/>
      <w:b/>
      <w:bCs/>
      <w:color w:val="4F81BD"/>
      <w:sz w:val="24"/>
      <w:szCs w:val="26"/>
      <w:lang w:eastAsia="id-ID"/>
    </w:rPr>
  </w:style>
  <w:style w:type="paragraph" w:customStyle="1" w:styleId="Style2">
    <w:name w:val="Style2"/>
    <w:basedOn w:val="Heading2"/>
    <w:link w:val="Style2Char"/>
    <w:qFormat/>
    <w:rsid w:val="0056747B"/>
    <w:pPr>
      <w:spacing w:before="0" w:line="240" w:lineRule="auto"/>
      <w:jc w:val="center"/>
    </w:pPr>
    <w:rPr>
      <w:rFonts w:ascii="Times New Roman" w:hAnsi="Times New Roman"/>
      <w:sz w:val="24"/>
    </w:rPr>
  </w:style>
  <w:style w:type="character" w:customStyle="1" w:styleId="Heading2Char">
    <w:name w:val="Heading 2 Char"/>
    <w:link w:val="Heading2"/>
    <w:uiPriority w:val="9"/>
    <w:rsid w:val="0056747B"/>
    <w:rPr>
      <w:rFonts w:ascii="Cambria" w:eastAsia="Times New Roman" w:hAnsi="Cambria" w:cs="Times New Roman"/>
      <w:b/>
      <w:bCs/>
      <w:color w:val="4F81BD"/>
      <w:sz w:val="26"/>
      <w:szCs w:val="26"/>
      <w:lang w:eastAsia="id-ID"/>
    </w:rPr>
  </w:style>
  <w:style w:type="paragraph" w:styleId="Header">
    <w:name w:val="header"/>
    <w:basedOn w:val="Normal"/>
    <w:link w:val="HeaderChar"/>
    <w:uiPriority w:val="99"/>
    <w:unhideWhenUsed/>
    <w:rsid w:val="00CE0632"/>
    <w:pPr>
      <w:tabs>
        <w:tab w:val="center" w:pos="4513"/>
        <w:tab w:val="right" w:pos="9026"/>
      </w:tabs>
      <w:spacing w:after="0" w:line="240" w:lineRule="auto"/>
    </w:pPr>
    <w:rPr>
      <w:sz w:val="20"/>
      <w:szCs w:val="20"/>
      <w:lang w:val="x-none"/>
    </w:rPr>
  </w:style>
  <w:style w:type="character" w:customStyle="1" w:styleId="HeaderChar">
    <w:name w:val="Header Char"/>
    <w:link w:val="Header"/>
    <w:uiPriority w:val="99"/>
    <w:rsid w:val="00CE0632"/>
    <w:rPr>
      <w:rFonts w:ascii="Calibri" w:eastAsia="Times New Roman" w:hAnsi="Calibri" w:cs="Times New Roman"/>
      <w:lang w:eastAsia="id-ID"/>
    </w:rPr>
  </w:style>
  <w:style w:type="paragraph" w:styleId="Footer">
    <w:name w:val="footer"/>
    <w:basedOn w:val="Normal"/>
    <w:link w:val="FooterChar"/>
    <w:uiPriority w:val="99"/>
    <w:unhideWhenUsed/>
    <w:rsid w:val="00CE0632"/>
    <w:pPr>
      <w:tabs>
        <w:tab w:val="center" w:pos="4513"/>
        <w:tab w:val="right" w:pos="9026"/>
      </w:tabs>
      <w:spacing w:after="0" w:line="240" w:lineRule="auto"/>
    </w:pPr>
    <w:rPr>
      <w:sz w:val="20"/>
      <w:szCs w:val="20"/>
      <w:lang w:val="x-none"/>
    </w:rPr>
  </w:style>
  <w:style w:type="character" w:customStyle="1" w:styleId="FooterChar">
    <w:name w:val="Footer Char"/>
    <w:link w:val="Footer"/>
    <w:uiPriority w:val="99"/>
    <w:rsid w:val="00CE0632"/>
    <w:rPr>
      <w:rFonts w:ascii="Calibri" w:eastAsia="Times New Roman" w:hAnsi="Calibri" w:cs="Times New Roman"/>
      <w:lang w:eastAsia="id-ID"/>
    </w:rPr>
  </w:style>
  <w:style w:type="character" w:styleId="Hyperlink">
    <w:name w:val="Hyperlink"/>
    <w:uiPriority w:val="99"/>
    <w:unhideWhenUsed/>
    <w:rsid w:val="004D4D9C"/>
    <w:rPr>
      <w:color w:val="0000FF"/>
      <w:u w:val="single"/>
    </w:rPr>
  </w:style>
  <w:style w:type="character" w:styleId="FollowedHyperlink">
    <w:name w:val="FollowedHyperlink"/>
    <w:uiPriority w:val="99"/>
    <w:semiHidden/>
    <w:unhideWhenUsed/>
    <w:rsid w:val="002634C9"/>
    <w:rPr>
      <w:color w:val="800080"/>
      <w:u w:val="single"/>
    </w:rPr>
  </w:style>
  <w:style w:type="character" w:styleId="HTMLCite">
    <w:name w:val="HTML Cite"/>
    <w:uiPriority w:val="99"/>
    <w:semiHidden/>
    <w:unhideWhenUsed/>
    <w:rsid w:val="00A1071C"/>
    <w:rPr>
      <w:i/>
      <w:iCs/>
    </w:rPr>
  </w:style>
  <w:style w:type="character" w:customStyle="1" w:styleId="apple-style-span">
    <w:name w:val="apple-style-span"/>
    <w:rsid w:val="009D4D2A"/>
  </w:style>
  <w:style w:type="character" w:styleId="Emphasis">
    <w:name w:val="Emphasis"/>
    <w:uiPriority w:val="20"/>
    <w:qFormat/>
    <w:rsid w:val="00BD75B4"/>
    <w:rPr>
      <w:i/>
      <w:iCs/>
    </w:rPr>
  </w:style>
  <w:style w:type="table" w:styleId="TableGrid">
    <w:name w:val="Table Grid"/>
    <w:basedOn w:val="TableNormal"/>
    <w:uiPriority w:val="39"/>
    <w:rsid w:val="00A2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D7DCE"/>
    <w:rPr>
      <w:b/>
      <w:bCs/>
    </w:rPr>
  </w:style>
  <w:style w:type="table" w:styleId="MediumShading2-Accent2">
    <w:name w:val="Medium Shading 2 Accent 2"/>
    <w:basedOn w:val="TableNormal"/>
    <w:uiPriority w:val="60"/>
    <w:rsid w:val="002C64D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ageNumber">
    <w:name w:val="page number"/>
    <w:uiPriority w:val="99"/>
    <w:semiHidden/>
    <w:unhideWhenUsed/>
    <w:rsid w:val="00D8252A"/>
  </w:style>
  <w:style w:type="character" w:customStyle="1" w:styleId="MediumGrid1-Accent2Char1">
    <w:name w:val="Medium Grid 1 - Accent 2 Char1"/>
    <w:link w:val="MediumGrid1-Accent21"/>
    <w:uiPriority w:val="34"/>
    <w:locked/>
    <w:rsid w:val="00043420"/>
  </w:style>
  <w:style w:type="paragraph" w:customStyle="1" w:styleId="MediumGrid1-Accent21">
    <w:name w:val="Medium Grid 1 - Accent 21"/>
    <w:basedOn w:val="Normal"/>
    <w:link w:val="MediumGrid1-Accent2Char1"/>
    <w:uiPriority w:val="34"/>
    <w:qFormat/>
    <w:rsid w:val="00043420"/>
    <w:pPr>
      <w:ind w:left="720"/>
      <w:contextualSpacing/>
    </w:pPr>
    <w:rPr>
      <w:rFonts w:eastAsia="Calibri"/>
      <w:sz w:val="20"/>
      <w:szCs w:val="20"/>
      <w:lang w:val="en-US" w:eastAsia="en-US"/>
    </w:rPr>
  </w:style>
  <w:style w:type="paragraph" w:customStyle="1" w:styleId="ColorfulList-Accent11">
    <w:name w:val="Colorful List - Accent 11"/>
    <w:basedOn w:val="Normal"/>
    <w:link w:val="ColorfulList-Accent1Char1"/>
    <w:uiPriority w:val="34"/>
    <w:qFormat/>
    <w:rsid w:val="00DC6FF2"/>
    <w:pPr>
      <w:ind w:left="720"/>
      <w:contextualSpacing/>
    </w:pPr>
    <w:rPr>
      <w:rFonts w:eastAsia="Calibri"/>
      <w:lang w:val="en-US" w:eastAsia="en-US"/>
    </w:rPr>
  </w:style>
  <w:style w:type="character" w:customStyle="1" w:styleId="ColorfulList-Accent1Char1">
    <w:name w:val="Colorful List - Accent 1 Char1"/>
    <w:link w:val="ColorfulList-Accent11"/>
    <w:uiPriority w:val="34"/>
    <w:locked/>
    <w:rsid w:val="00DC6FF2"/>
    <w:rPr>
      <w:sz w:val="22"/>
      <w:szCs w:val="22"/>
      <w:lang w:val="en-US" w:eastAsia="en-US"/>
    </w:rPr>
  </w:style>
  <w:style w:type="character" w:customStyle="1" w:styleId="Heading3Char">
    <w:name w:val="Heading 3 Char"/>
    <w:link w:val="Heading3"/>
    <w:uiPriority w:val="9"/>
    <w:rsid w:val="00D36B9D"/>
    <w:rPr>
      <w:rFonts w:ascii="Cambria" w:eastAsia="Times New Roman" w:hAnsi="Cambria" w:cs="Times New Roman"/>
      <w:b/>
      <w:bCs/>
      <w:sz w:val="26"/>
      <w:szCs w:val="26"/>
    </w:rPr>
  </w:style>
  <w:style w:type="table" w:customStyle="1" w:styleId="TableGrid1">
    <w:name w:val="Table Grid1"/>
    <w:basedOn w:val="TableNormal"/>
    <w:next w:val="TableGrid"/>
    <w:uiPriority w:val="59"/>
    <w:rsid w:val="007931C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72729"/>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uiPriority w:val="99"/>
    <w:semiHidden/>
    <w:unhideWhenUsed/>
    <w:rsid w:val="00E45A16"/>
    <w:rPr>
      <w:rFonts w:ascii="Times New Roman" w:hAnsi="Times New Roman"/>
      <w:sz w:val="24"/>
      <w:szCs w:val="24"/>
    </w:rPr>
  </w:style>
  <w:style w:type="character" w:customStyle="1" w:styleId="DocumentMapChar">
    <w:name w:val="Document Map Char"/>
    <w:link w:val="DocumentMap"/>
    <w:uiPriority w:val="99"/>
    <w:semiHidden/>
    <w:rsid w:val="00E45A16"/>
    <w:rPr>
      <w:rFonts w:ascii="Times New Roman" w:eastAsia="Times New Roman" w:hAnsi="Times New Roman"/>
      <w:sz w:val="24"/>
      <w:szCs w:val="24"/>
      <w:lang w:val="id-ID" w:eastAsia="id-ID"/>
    </w:rPr>
  </w:style>
  <w:style w:type="character" w:styleId="CommentReference">
    <w:name w:val="annotation reference"/>
    <w:uiPriority w:val="99"/>
    <w:semiHidden/>
    <w:unhideWhenUsed/>
    <w:rsid w:val="00E45A16"/>
    <w:rPr>
      <w:sz w:val="18"/>
      <w:szCs w:val="18"/>
    </w:rPr>
  </w:style>
  <w:style w:type="paragraph" w:styleId="CommentText">
    <w:name w:val="annotation text"/>
    <w:basedOn w:val="Normal"/>
    <w:link w:val="CommentTextChar"/>
    <w:uiPriority w:val="99"/>
    <w:semiHidden/>
    <w:unhideWhenUsed/>
    <w:rsid w:val="00E45A16"/>
    <w:rPr>
      <w:sz w:val="24"/>
      <w:szCs w:val="24"/>
    </w:rPr>
  </w:style>
  <w:style w:type="character" w:customStyle="1" w:styleId="CommentTextChar">
    <w:name w:val="Comment Text Char"/>
    <w:link w:val="CommentText"/>
    <w:uiPriority w:val="99"/>
    <w:semiHidden/>
    <w:rsid w:val="00E45A16"/>
    <w:rPr>
      <w:rFonts w:eastAsia="Times New Roman"/>
      <w:sz w:val="24"/>
      <w:szCs w:val="24"/>
      <w:lang w:val="id-ID" w:eastAsia="id-ID"/>
    </w:rPr>
  </w:style>
  <w:style w:type="paragraph" w:styleId="CommentSubject">
    <w:name w:val="annotation subject"/>
    <w:basedOn w:val="CommentText"/>
    <w:next w:val="CommentText"/>
    <w:link w:val="CommentSubjectChar"/>
    <w:uiPriority w:val="99"/>
    <w:semiHidden/>
    <w:unhideWhenUsed/>
    <w:rsid w:val="00E45A16"/>
    <w:rPr>
      <w:b/>
      <w:bCs/>
    </w:rPr>
  </w:style>
  <w:style w:type="character" w:customStyle="1" w:styleId="CommentSubjectChar">
    <w:name w:val="Comment Subject Char"/>
    <w:link w:val="CommentSubject"/>
    <w:uiPriority w:val="99"/>
    <w:semiHidden/>
    <w:rsid w:val="00E45A16"/>
    <w:rPr>
      <w:rFonts w:eastAsia="Times New Roman"/>
      <w:b/>
      <w:bCs/>
      <w:sz w:val="24"/>
      <w:szCs w:val="24"/>
      <w:lang w:val="id-ID" w:eastAsia="id-ID"/>
    </w:rPr>
  </w:style>
  <w:style w:type="paragraph" w:styleId="ColorfulList-Accent1">
    <w:name w:val="Colorful List Accent 1"/>
    <w:basedOn w:val="Normal"/>
    <w:link w:val="ColorfulList-Accent1Char"/>
    <w:uiPriority w:val="34"/>
    <w:qFormat/>
    <w:rsid w:val="0090098C"/>
    <w:pPr>
      <w:ind w:left="720"/>
      <w:contextualSpacing/>
    </w:pPr>
    <w:rPr>
      <w:rFonts w:eastAsia="Calibri"/>
      <w:lang w:val="en-US" w:eastAsia="en-US"/>
    </w:rPr>
  </w:style>
  <w:style w:type="character" w:customStyle="1" w:styleId="ColorfulList-Accent1Char">
    <w:name w:val="Colorful List - Accent 1 Char"/>
    <w:link w:val="ColorfulList-Accent1"/>
    <w:uiPriority w:val="34"/>
    <w:locked/>
    <w:rsid w:val="0090098C"/>
    <w:rPr>
      <w:sz w:val="22"/>
      <w:szCs w:val="22"/>
      <w:lang w:val="en-US" w:eastAsia="en-US"/>
    </w:rPr>
  </w:style>
  <w:style w:type="paragraph" w:styleId="Caption">
    <w:name w:val="caption"/>
    <w:basedOn w:val="Normal"/>
    <w:next w:val="Normal"/>
    <w:uiPriority w:val="35"/>
    <w:qFormat/>
    <w:rsid w:val="007A6660"/>
    <w:pPr>
      <w:spacing w:line="240" w:lineRule="auto"/>
    </w:pPr>
    <w:rPr>
      <w:rFonts w:eastAsia="Calibri"/>
      <w:b/>
      <w:bCs/>
      <w:color w:val="4F81BD"/>
      <w:sz w:val="18"/>
      <w:szCs w:val="18"/>
      <w:lang w:eastAsia="en-US"/>
    </w:rPr>
  </w:style>
  <w:style w:type="paragraph" w:styleId="GridTable3">
    <w:name w:val="Grid Table 3"/>
    <w:basedOn w:val="Heading1"/>
    <w:next w:val="Normal"/>
    <w:uiPriority w:val="39"/>
    <w:unhideWhenUsed/>
    <w:qFormat/>
    <w:rsid w:val="007230D2"/>
    <w:pPr>
      <w:spacing w:before="480"/>
      <w:jc w:val="left"/>
      <w:outlineLvl w:val="9"/>
    </w:pPr>
    <w:rPr>
      <w:rFonts w:ascii="Cambria" w:hAnsi="Cambria"/>
      <w:color w:val="365F91"/>
      <w:lang w:eastAsia="ja-JP"/>
    </w:rPr>
  </w:style>
  <w:style w:type="paragraph" w:styleId="MediumGrid2">
    <w:name w:val="Medium Grid 2"/>
    <w:uiPriority w:val="1"/>
    <w:qFormat/>
    <w:rsid w:val="00440B15"/>
    <w:rPr>
      <w:rFonts w:eastAsia="Times New Roman"/>
      <w:sz w:val="22"/>
      <w:szCs w:val="22"/>
    </w:rPr>
  </w:style>
  <w:style w:type="character" w:customStyle="1" w:styleId="apple-converted-space">
    <w:name w:val="apple-converted-space"/>
    <w:basedOn w:val="DefaultParagraphFont"/>
    <w:rsid w:val="00563ADA"/>
  </w:style>
  <w:style w:type="paragraph" w:customStyle="1" w:styleId="Style1">
    <w:name w:val="Style1"/>
    <w:basedOn w:val="Heading1"/>
    <w:link w:val="Style1Char"/>
    <w:qFormat/>
    <w:rsid w:val="00196918"/>
    <w:rPr>
      <w:sz w:val="24"/>
      <w:szCs w:val="24"/>
      <w:lang w:eastAsia="en-US"/>
    </w:rPr>
  </w:style>
  <w:style w:type="character" w:customStyle="1" w:styleId="Style1Char">
    <w:name w:val="Style1 Char"/>
    <w:link w:val="Style1"/>
    <w:rsid w:val="00196918"/>
    <w:rPr>
      <w:rFonts w:ascii="Times New Roman" w:eastAsia="Times New Roman" w:hAnsi="Times New Roman" w:cs="Times New Roman"/>
      <w:b/>
      <w:bCs/>
      <w:sz w:val="24"/>
      <w:szCs w:val="24"/>
      <w:lang w:val="en-US" w:eastAsia="en-US"/>
    </w:rPr>
  </w:style>
  <w:style w:type="paragraph" w:customStyle="1" w:styleId="ListParagraph11">
    <w:name w:val="List Paragraph11"/>
    <w:basedOn w:val="Normal"/>
    <w:uiPriority w:val="34"/>
    <w:qFormat/>
    <w:rsid w:val="00196918"/>
    <w:pPr>
      <w:autoSpaceDE w:val="0"/>
      <w:autoSpaceDN w:val="0"/>
      <w:ind w:left="720"/>
      <w:contextualSpacing/>
    </w:pPr>
    <w:rPr>
      <w:rFonts w:eastAsia="Calibri"/>
      <w:lang w:val="en-US" w:eastAsia="en-US"/>
    </w:rPr>
  </w:style>
  <w:style w:type="paragraph" w:styleId="TOC2">
    <w:name w:val="toc 2"/>
    <w:basedOn w:val="Normal"/>
    <w:next w:val="Normal"/>
    <w:autoRedefine/>
    <w:uiPriority w:val="39"/>
    <w:unhideWhenUsed/>
    <w:qFormat/>
    <w:rsid w:val="00755909"/>
    <w:pPr>
      <w:spacing w:after="100"/>
      <w:ind w:left="220"/>
    </w:pPr>
    <w:rPr>
      <w:lang w:val="en-US" w:eastAsia="en-US"/>
    </w:rPr>
  </w:style>
  <w:style w:type="paragraph" w:styleId="TOC1">
    <w:name w:val="toc 1"/>
    <w:basedOn w:val="Normal"/>
    <w:next w:val="Normal"/>
    <w:autoRedefine/>
    <w:uiPriority w:val="39"/>
    <w:unhideWhenUsed/>
    <w:qFormat/>
    <w:rsid w:val="00755909"/>
    <w:pPr>
      <w:spacing w:after="100"/>
    </w:pPr>
    <w:rPr>
      <w:lang w:val="en-US" w:eastAsia="en-US"/>
    </w:rPr>
  </w:style>
  <w:style w:type="paragraph" w:styleId="TOC3">
    <w:name w:val="toc 3"/>
    <w:basedOn w:val="Normal"/>
    <w:next w:val="Normal"/>
    <w:autoRedefine/>
    <w:uiPriority w:val="39"/>
    <w:unhideWhenUsed/>
    <w:qFormat/>
    <w:rsid w:val="00BA7747"/>
    <w:pPr>
      <w:tabs>
        <w:tab w:val="right" w:pos="7967"/>
      </w:tabs>
      <w:spacing w:after="100" w:line="240" w:lineRule="auto"/>
      <w:ind w:left="440"/>
    </w:pPr>
    <w:rPr>
      <w:rFonts w:ascii="Times New Roman" w:hAnsi="Times New Roman"/>
      <w:noProof/>
      <w:sz w:val="24"/>
      <w:szCs w:val="24"/>
      <w:lang w:eastAsia="en-US"/>
    </w:rPr>
  </w:style>
  <w:style w:type="paragraph" w:styleId="TableofFigures">
    <w:name w:val="table of figures"/>
    <w:basedOn w:val="Normal"/>
    <w:next w:val="Normal"/>
    <w:uiPriority w:val="99"/>
    <w:unhideWhenUsed/>
    <w:rsid w:val="00645CD3"/>
  </w:style>
  <w:style w:type="paragraph" w:styleId="HTMLPreformatted">
    <w:name w:val="HTML Preformatted"/>
    <w:basedOn w:val="Normal"/>
    <w:link w:val="HTMLPreformattedChar"/>
    <w:uiPriority w:val="99"/>
    <w:unhideWhenUsed/>
    <w:rsid w:val="00FE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E16B9"/>
    <w:rPr>
      <w:rFonts w:ascii="Courier New" w:eastAsia="Times New Roman" w:hAnsi="Courier New" w:cs="Courier New"/>
    </w:rPr>
  </w:style>
  <w:style w:type="paragraph" w:customStyle="1" w:styleId="p0">
    <w:name w:val="p0"/>
    <w:basedOn w:val="Normal"/>
    <w:rsid w:val="00525E0E"/>
    <w:pPr>
      <w:spacing w:line="273" w:lineRule="auto"/>
    </w:pPr>
    <w:rPr>
      <w:rFonts w:cs="Calibri"/>
    </w:rPr>
  </w:style>
  <w:style w:type="table" w:customStyle="1" w:styleId="TableGrid2">
    <w:name w:val="Table Grid2"/>
    <w:basedOn w:val="TableNormal"/>
    <w:next w:val="TableGrid"/>
    <w:uiPriority w:val="59"/>
    <w:rsid w:val="00D32D41"/>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B010BB"/>
    <w:pPr>
      <w:spacing w:after="160" w:line="259" w:lineRule="auto"/>
      <w:ind w:left="720"/>
      <w:contextualSpacing/>
      <w:jc w:val="both"/>
    </w:pPr>
    <w:rPr>
      <w:rFonts w:ascii="Times New Roman" w:eastAsia="Calibri" w:hAnsi="Times New Roman"/>
      <w:sz w:val="24"/>
      <w:lang w:eastAsia="en-US"/>
    </w:rPr>
  </w:style>
  <w:style w:type="character" w:customStyle="1" w:styleId="ListParagraphChar">
    <w:name w:val="List Paragraph Char"/>
    <w:link w:val="ListParagraph"/>
    <w:uiPriority w:val="34"/>
    <w:locked/>
    <w:rsid w:val="00B010BB"/>
    <w:rPr>
      <w:rFonts w:ascii="Times New Roman" w:hAnsi="Times New Roman"/>
      <w:sz w:val="24"/>
      <w:szCs w:val="22"/>
      <w:lang w:eastAsia="en-US"/>
    </w:rPr>
  </w:style>
  <w:style w:type="table" w:customStyle="1" w:styleId="PlainTable21">
    <w:name w:val="Plain Table 21"/>
    <w:basedOn w:val="TableNormal"/>
    <w:next w:val="PlainTable2"/>
    <w:uiPriority w:val="42"/>
    <w:rsid w:val="00142E6F"/>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142E6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936ECC"/>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580437"/>
    <w:rPr>
      <w:color w:val="808080"/>
      <w:shd w:val="clear" w:color="auto" w:fill="E6E6E6"/>
    </w:rPr>
  </w:style>
  <w:style w:type="paragraph" w:customStyle="1" w:styleId="Paragraf">
    <w:name w:val="Paragraf"/>
    <w:basedOn w:val="Normal"/>
    <w:link w:val="ParagrafChar"/>
    <w:qFormat/>
    <w:rsid w:val="001F65C4"/>
    <w:pPr>
      <w:spacing w:after="0" w:line="240" w:lineRule="auto"/>
      <w:ind w:firstLine="567"/>
      <w:jc w:val="both"/>
    </w:pPr>
    <w:rPr>
      <w:rFonts w:ascii="Times New Roman" w:eastAsia="MS Mincho" w:hAnsi="Times New Roman" w:cs="Arial"/>
      <w:sz w:val="24"/>
      <w:lang w:eastAsia="en-US"/>
    </w:rPr>
  </w:style>
  <w:style w:type="character" w:customStyle="1" w:styleId="ParagrafChar">
    <w:name w:val="Paragraf Char"/>
    <w:link w:val="Paragraf"/>
    <w:rsid w:val="001F65C4"/>
    <w:rPr>
      <w:rFonts w:ascii="Times New Roman" w:eastAsia="MS Mincho" w:hAnsi="Times New Roman"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4798">
      <w:bodyDiv w:val="1"/>
      <w:marLeft w:val="0"/>
      <w:marRight w:val="0"/>
      <w:marTop w:val="0"/>
      <w:marBottom w:val="0"/>
      <w:divBdr>
        <w:top w:val="none" w:sz="0" w:space="0" w:color="auto"/>
        <w:left w:val="none" w:sz="0" w:space="0" w:color="auto"/>
        <w:bottom w:val="none" w:sz="0" w:space="0" w:color="auto"/>
        <w:right w:val="none" w:sz="0" w:space="0" w:color="auto"/>
      </w:divBdr>
      <w:divsChild>
        <w:div w:id="1528985325">
          <w:marLeft w:val="0"/>
          <w:marRight w:val="0"/>
          <w:marTop w:val="0"/>
          <w:marBottom w:val="0"/>
          <w:divBdr>
            <w:top w:val="none" w:sz="0" w:space="0" w:color="auto"/>
            <w:left w:val="none" w:sz="0" w:space="0" w:color="auto"/>
            <w:bottom w:val="none" w:sz="0" w:space="0" w:color="auto"/>
            <w:right w:val="none" w:sz="0" w:space="0" w:color="auto"/>
          </w:divBdr>
        </w:div>
        <w:div w:id="1534616415">
          <w:marLeft w:val="0"/>
          <w:marRight w:val="0"/>
          <w:marTop w:val="0"/>
          <w:marBottom w:val="0"/>
          <w:divBdr>
            <w:top w:val="none" w:sz="0" w:space="0" w:color="auto"/>
            <w:left w:val="none" w:sz="0" w:space="0" w:color="auto"/>
            <w:bottom w:val="none" w:sz="0" w:space="0" w:color="auto"/>
            <w:right w:val="none" w:sz="0" w:space="0" w:color="auto"/>
          </w:divBdr>
        </w:div>
      </w:divsChild>
    </w:div>
    <w:div w:id="65497766">
      <w:bodyDiv w:val="1"/>
      <w:marLeft w:val="0"/>
      <w:marRight w:val="0"/>
      <w:marTop w:val="0"/>
      <w:marBottom w:val="0"/>
      <w:divBdr>
        <w:top w:val="none" w:sz="0" w:space="0" w:color="auto"/>
        <w:left w:val="none" w:sz="0" w:space="0" w:color="auto"/>
        <w:bottom w:val="none" w:sz="0" w:space="0" w:color="auto"/>
        <w:right w:val="none" w:sz="0" w:space="0" w:color="auto"/>
      </w:divBdr>
    </w:div>
    <w:div w:id="96022741">
      <w:bodyDiv w:val="1"/>
      <w:marLeft w:val="0"/>
      <w:marRight w:val="0"/>
      <w:marTop w:val="0"/>
      <w:marBottom w:val="0"/>
      <w:divBdr>
        <w:top w:val="none" w:sz="0" w:space="0" w:color="auto"/>
        <w:left w:val="none" w:sz="0" w:space="0" w:color="auto"/>
        <w:bottom w:val="none" w:sz="0" w:space="0" w:color="auto"/>
        <w:right w:val="none" w:sz="0" w:space="0" w:color="auto"/>
      </w:divBdr>
    </w:div>
    <w:div w:id="130751180">
      <w:bodyDiv w:val="1"/>
      <w:marLeft w:val="0"/>
      <w:marRight w:val="0"/>
      <w:marTop w:val="0"/>
      <w:marBottom w:val="0"/>
      <w:divBdr>
        <w:top w:val="none" w:sz="0" w:space="0" w:color="auto"/>
        <w:left w:val="none" w:sz="0" w:space="0" w:color="auto"/>
        <w:bottom w:val="none" w:sz="0" w:space="0" w:color="auto"/>
        <w:right w:val="none" w:sz="0" w:space="0" w:color="auto"/>
      </w:divBdr>
    </w:div>
    <w:div w:id="193425881">
      <w:bodyDiv w:val="1"/>
      <w:marLeft w:val="0"/>
      <w:marRight w:val="0"/>
      <w:marTop w:val="0"/>
      <w:marBottom w:val="0"/>
      <w:divBdr>
        <w:top w:val="none" w:sz="0" w:space="0" w:color="auto"/>
        <w:left w:val="none" w:sz="0" w:space="0" w:color="auto"/>
        <w:bottom w:val="none" w:sz="0" w:space="0" w:color="auto"/>
        <w:right w:val="none" w:sz="0" w:space="0" w:color="auto"/>
      </w:divBdr>
      <w:divsChild>
        <w:div w:id="283969031">
          <w:marLeft w:val="0"/>
          <w:marRight w:val="0"/>
          <w:marTop w:val="0"/>
          <w:marBottom w:val="0"/>
          <w:divBdr>
            <w:top w:val="none" w:sz="0" w:space="0" w:color="auto"/>
            <w:left w:val="none" w:sz="0" w:space="0" w:color="auto"/>
            <w:bottom w:val="none" w:sz="0" w:space="0" w:color="auto"/>
            <w:right w:val="none" w:sz="0" w:space="0" w:color="auto"/>
          </w:divBdr>
        </w:div>
        <w:div w:id="426116747">
          <w:marLeft w:val="0"/>
          <w:marRight w:val="0"/>
          <w:marTop w:val="0"/>
          <w:marBottom w:val="0"/>
          <w:divBdr>
            <w:top w:val="none" w:sz="0" w:space="0" w:color="auto"/>
            <w:left w:val="none" w:sz="0" w:space="0" w:color="auto"/>
            <w:bottom w:val="none" w:sz="0" w:space="0" w:color="auto"/>
            <w:right w:val="none" w:sz="0" w:space="0" w:color="auto"/>
          </w:divBdr>
        </w:div>
        <w:div w:id="891961229">
          <w:marLeft w:val="0"/>
          <w:marRight w:val="0"/>
          <w:marTop w:val="0"/>
          <w:marBottom w:val="0"/>
          <w:divBdr>
            <w:top w:val="none" w:sz="0" w:space="0" w:color="auto"/>
            <w:left w:val="none" w:sz="0" w:space="0" w:color="auto"/>
            <w:bottom w:val="none" w:sz="0" w:space="0" w:color="auto"/>
            <w:right w:val="none" w:sz="0" w:space="0" w:color="auto"/>
          </w:divBdr>
        </w:div>
        <w:div w:id="903683153">
          <w:marLeft w:val="0"/>
          <w:marRight w:val="0"/>
          <w:marTop w:val="0"/>
          <w:marBottom w:val="0"/>
          <w:divBdr>
            <w:top w:val="none" w:sz="0" w:space="0" w:color="auto"/>
            <w:left w:val="none" w:sz="0" w:space="0" w:color="auto"/>
            <w:bottom w:val="none" w:sz="0" w:space="0" w:color="auto"/>
            <w:right w:val="none" w:sz="0" w:space="0" w:color="auto"/>
          </w:divBdr>
        </w:div>
        <w:div w:id="1053849413">
          <w:marLeft w:val="0"/>
          <w:marRight w:val="0"/>
          <w:marTop w:val="0"/>
          <w:marBottom w:val="0"/>
          <w:divBdr>
            <w:top w:val="none" w:sz="0" w:space="0" w:color="auto"/>
            <w:left w:val="none" w:sz="0" w:space="0" w:color="auto"/>
            <w:bottom w:val="none" w:sz="0" w:space="0" w:color="auto"/>
            <w:right w:val="none" w:sz="0" w:space="0" w:color="auto"/>
          </w:divBdr>
        </w:div>
        <w:div w:id="1766413897">
          <w:marLeft w:val="0"/>
          <w:marRight w:val="0"/>
          <w:marTop w:val="0"/>
          <w:marBottom w:val="0"/>
          <w:divBdr>
            <w:top w:val="none" w:sz="0" w:space="0" w:color="auto"/>
            <w:left w:val="none" w:sz="0" w:space="0" w:color="auto"/>
            <w:bottom w:val="none" w:sz="0" w:space="0" w:color="auto"/>
            <w:right w:val="none" w:sz="0" w:space="0" w:color="auto"/>
          </w:divBdr>
        </w:div>
      </w:divsChild>
    </w:div>
    <w:div w:id="350181435">
      <w:bodyDiv w:val="1"/>
      <w:marLeft w:val="0"/>
      <w:marRight w:val="0"/>
      <w:marTop w:val="0"/>
      <w:marBottom w:val="0"/>
      <w:divBdr>
        <w:top w:val="none" w:sz="0" w:space="0" w:color="auto"/>
        <w:left w:val="none" w:sz="0" w:space="0" w:color="auto"/>
        <w:bottom w:val="none" w:sz="0" w:space="0" w:color="auto"/>
        <w:right w:val="none" w:sz="0" w:space="0" w:color="auto"/>
      </w:divBdr>
    </w:div>
    <w:div w:id="365449647">
      <w:bodyDiv w:val="1"/>
      <w:marLeft w:val="0"/>
      <w:marRight w:val="0"/>
      <w:marTop w:val="0"/>
      <w:marBottom w:val="0"/>
      <w:divBdr>
        <w:top w:val="none" w:sz="0" w:space="0" w:color="auto"/>
        <w:left w:val="none" w:sz="0" w:space="0" w:color="auto"/>
        <w:bottom w:val="none" w:sz="0" w:space="0" w:color="auto"/>
        <w:right w:val="none" w:sz="0" w:space="0" w:color="auto"/>
      </w:divBdr>
    </w:div>
    <w:div w:id="458450823">
      <w:bodyDiv w:val="1"/>
      <w:marLeft w:val="0"/>
      <w:marRight w:val="0"/>
      <w:marTop w:val="0"/>
      <w:marBottom w:val="0"/>
      <w:divBdr>
        <w:top w:val="none" w:sz="0" w:space="0" w:color="auto"/>
        <w:left w:val="none" w:sz="0" w:space="0" w:color="auto"/>
        <w:bottom w:val="none" w:sz="0" w:space="0" w:color="auto"/>
        <w:right w:val="none" w:sz="0" w:space="0" w:color="auto"/>
      </w:divBdr>
    </w:div>
    <w:div w:id="557741443">
      <w:bodyDiv w:val="1"/>
      <w:marLeft w:val="0"/>
      <w:marRight w:val="0"/>
      <w:marTop w:val="0"/>
      <w:marBottom w:val="0"/>
      <w:divBdr>
        <w:top w:val="none" w:sz="0" w:space="0" w:color="auto"/>
        <w:left w:val="none" w:sz="0" w:space="0" w:color="auto"/>
        <w:bottom w:val="none" w:sz="0" w:space="0" w:color="auto"/>
        <w:right w:val="none" w:sz="0" w:space="0" w:color="auto"/>
      </w:divBdr>
    </w:div>
    <w:div w:id="560016865">
      <w:bodyDiv w:val="1"/>
      <w:marLeft w:val="0"/>
      <w:marRight w:val="0"/>
      <w:marTop w:val="0"/>
      <w:marBottom w:val="0"/>
      <w:divBdr>
        <w:top w:val="none" w:sz="0" w:space="0" w:color="auto"/>
        <w:left w:val="none" w:sz="0" w:space="0" w:color="auto"/>
        <w:bottom w:val="none" w:sz="0" w:space="0" w:color="auto"/>
        <w:right w:val="none" w:sz="0" w:space="0" w:color="auto"/>
      </w:divBdr>
      <w:divsChild>
        <w:div w:id="29234257">
          <w:marLeft w:val="0"/>
          <w:marRight w:val="0"/>
          <w:marTop w:val="0"/>
          <w:marBottom w:val="0"/>
          <w:divBdr>
            <w:top w:val="none" w:sz="0" w:space="0" w:color="auto"/>
            <w:left w:val="none" w:sz="0" w:space="0" w:color="auto"/>
            <w:bottom w:val="none" w:sz="0" w:space="0" w:color="auto"/>
            <w:right w:val="none" w:sz="0" w:space="0" w:color="auto"/>
          </w:divBdr>
        </w:div>
        <w:div w:id="72513061">
          <w:marLeft w:val="0"/>
          <w:marRight w:val="0"/>
          <w:marTop w:val="0"/>
          <w:marBottom w:val="0"/>
          <w:divBdr>
            <w:top w:val="none" w:sz="0" w:space="0" w:color="auto"/>
            <w:left w:val="none" w:sz="0" w:space="0" w:color="auto"/>
            <w:bottom w:val="none" w:sz="0" w:space="0" w:color="auto"/>
            <w:right w:val="none" w:sz="0" w:space="0" w:color="auto"/>
          </w:divBdr>
        </w:div>
        <w:div w:id="106043189">
          <w:marLeft w:val="0"/>
          <w:marRight w:val="0"/>
          <w:marTop w:val="0"/>
          <w:marBottom w:val="0"/>
          <w:divBdr>
            <w:top w:val="none" w:sz="0" w:space="0" w:color="auto"/>
            <w:left w:val="none" w:sz="0" w:space="0" w:color="auto"/>
            <w:bottom w:val="none" w:sz="0" w:space="0" w:color="auto"/>
            <w:right w:val="none" w:sz="0" w:space="0" w:color="auto"/>
          </w:divBdr>
        </w:div>
        <w:div w:id="404231107">
          <w:marLeft w:val="0"/>
          <w:marRight w:val="0"/>
          <w:marTop w:val="0"/>
          <w:marBottom w:val="0"/>
          <w:divBdr>
            <w:top w:val="none" w:sz="0" w:space="0" w:color="auto"/>
            <w:left w:val="none" w:sz="0" w:space="0" w:color="auto"/>
            <w:bottom w:val="none" w:sz="0" w:space="0" w:color="auto"/>
            <w:right w:val="none" w:sz="0" w:space="0" w:color="auto"/>
          </w:divBdr>
        </w:div>
        <w:div w:id="455681681">
          <w:marLeft w:val="0"/>
          <w:marRight w:val="0"/>
          <w:marTop w:val="0"/>
          <w:marBottom w:val="0"/>
          <w:divBdr>
            <w:top w:val="none" w:sz="0" w:space="0" w:color="auto"/>
            <w:left w:val="none" w:sz="0" w:space="0" w:color="auto"/>
            <w:bottom w:val="none" w:sz="0" w:space="0" w:color="auto"/>
            <w:right w:val="none" w:sz="0" w:space="0" w:color="auto"/>
          </w:divBdr>
        </w:div>
        <w:div w:id="635794178">
          <w:marLeft w:val="0"/>
          <w:marRight w:val="0"/>
          <w:marTop w:val="0"/>
          <w:marBottom w:val="0"/>
          <w:divBdr>
            <w:top w:val="none" w:sz="0" w:space="0" w:color="auto"/>
            <w:left w:val="none" w:sz="0" w:space="0" w:color="auto"/>
            <w:bottom w:val="none" w:sz="0" w:space="0" w:color="auto"/>
            <w:right w:val="none" w:sz="0" w:space="0" w:color="auto"/>
          </w:divBdr>
        </w:div>
        <w:div w:id="869533385">
          <w:marLeft w:val="0"/>
          <w:marRight w:val="0"/>
          <w:marTop w:val="0"/>
          <w:marBottom w:val="0"/>
          <w:divBdr>
            <w:top w:val="none" w:sz="0" w:space="0" w:color="auto"/>
            <w:left w:val="none" w:sz="0" w:space="0" w:color="auto"/>
            <w:bottom w:val="none" w:sz="0" w:space="0" w:color="auto"/>
            <w:right w:val="none" w:sz="0" w:space="0" w:color="auto"/>
          </w:divBdr>
        </w:div>
        <w:div w:id="935013834">
          <w:marLeft w:val="0"/>
          <w:marRight w:val="0"/>
          <w:marTop w:val="0"/>
          <w:marBottom w:val="0"/>
          <w:divBdr>
            <w:top w:val="none" w:sz="0" w:space="0" w:color="auto"/>
            <w:left w:val="none" w:sz="0" w:space="0" w:color="auto"/>
            <w:bottom w:val="none" w:sz="0" w:space="0" w:color="auto"/>
            <w:right w:val="none" w:sz="0" w:space="0" w:color="auto"/>
          </w:divBdr>
        </w:div>
        <w:div w:id="935359204">
          <w:marLeft w:val="0"/>
          <w:marRight w:val="0"/>
          <w:marTop w:val="0"/>
          <w:marBottom w:val="0"/>
          <w:divBdr>
            <w:top w:val="none" w:sz="0" w:space="0" w:color="auto"/>
            <w:left w:val="none" w:sz="0" w:space="0" w:color="auto"/>
            <w:bottom w:val="none" w:sz="0" w:space="0" w:color="auto"/>
            <w:right w:val="none" w:sz="0" w:space="0" w:color="auto"/>
          </w:divBdr>
        </w:div>
        <w:div w:id="1264460349">
          <w:marLeft w:val="0"/>
          <w:marRight w:val="0"/>
          <w:marTop w:val="0"/>
          <w:marBottom w:val="0"/>
          <w:divBdr>
            <w:top w:val="none" w:sz="0" w:space="0" w:color="auto"/>
            <w:left w:val="none" w:sz="0" w:space="0" w:color="auto"/>
            <w:bottom w:val="none" w:sz="0" w:space="0" w:color="auto"/>
            <w:right w:val="none" w:sz="0" w:space="0" w:color="auto"/>
          </w:divBdr>
        </w:div>
        <w:div w:id="1267344130">
          <w:marLeft w:val="0"/>
          <w:marRight w:val="0"/>
          <w:marTop w:val="0"/>
          <w:marBottom w:val="0"/>
          <w:divBdr>
            <w:top w:val="none" w:sz="0" w:space="0" w:color="auto"/>
            <w:left w:val="none" w:sz="0" w:space="0" w:color="auto"/>
            <w:bottom w:val="none" w:sz="0" w:space="0" w:color="auto"/>
            <w:right w:val="none" w:sz="0" w:space="0" w:color="auto"/>
          </w:divBdr>
        </w:div>
        <w:div w:id="1397433565">
          <w:marLeft w:val="0"/>
          <w:marRight w:val="0"/>
          <w:marTop w:val="0"/>
          <w:marBottom w:val="0"/>
          <w:divBdr>
            <w:top w:val="none" w:sz="0" w:space="0" w:color="auto"/>
            <w:left w:val="none" w:sz="0" w:space="0" w:color="auto"/>
            <w:bottom w:val="none" w:sz="0" w:space="0" w:color="auto"/>
            <w:right w:val="none" w:sz="0" w:space="0" w:color="auto"/>
          </w:divBdr>
        </w:div>
        <w:div w:id="1475440799">
          <w:marLeft w:val="0"/>
          <w:marRight w:val="0"/>
          <w:marTop w:val="0"/>
          <w:marBottom w:val="0"/>
          <w:divBdr>
            <w:top w:val="none" w:sz="0" w:space="0" w:color="auto"/>
            <w:left w:val="none" w:sz="0" w:space="0" w:color="auto"/>
            <w:bottom w:val="none" w:sz="0" w:space="0" w:color="auto"/>
            <w:right w:val="none" w:sz="0" w:space="0" w:color="auto"/>
          </w:divBdr>
        </w:div>
        <w:div w:id="1626958838">
          <w:marLeft w:val="0"/>
          <w:marRight w:val="0"/>
          <w:marTop w:val="0"/>
          <w:marBottom w:val="0"/>
          <w:divBdr>
            <w:top w:val="none" w:sz="0" w:space="0" w:color="auto"/>
            <w:left w:val="none" w:sz="0" w:space="0" w:color="auto"/>
            <w:bottom w:val="none" w:sz="0" w:space="0" w:color="auto"/>
            <w:right w:val="none" w:sz="0" w:space="0" w:color="auto"/>
          </w:divBdr>
        </w:div>
        <w:div w:id="1984459380">
          <w:marLeft w:val="0"/>
          <w:marRight w:val="0"/>
          <w:marTop w:val="0"/>
          <w:marBottom w:val="0"/>
          <w:divBdr>
            <w:top w:val="none" w:sz="0" w:space="0" w:color="auto"/>
            <w:left w:val="none" w:sz="0" w:space="0" w:color="auto"/>
            <w:bottom w:val="none" w:sz="0" w:space="0" w:color="auto"/>
            <w:right w:val="none" w:sz="0" w:space="0" w:color="auto"/>
          </w:divBdr>
        </w:div>
      </w:divsChild>
    </w:div>
    <w:div w:id="637884287">
      <w:bodyDiv w:val="1"/>
      <w:marLeft w:val="0"/>
      <w:marRight w:val="0"/>
      <w:marTop w:val="0"/>
      <w:marBottom w:val="0"/>
      <w:divBdr>
        <w:top w:val="none" w:sz="0" w:space="0" w:color="auto"/>
        <w:left w:val="none" w:sz="0" w:space="0" w:color="auto"/>
        <w:bottom w:val="none" w:sz="0" w:space="0" w:color="auto"/>
        <w:right w:val="none" w:sz="0" w:space="0" w:color="auto"/>
      </w:divBdr>
    </w:div>
    <w:div w:id="836505600">
      <w:bodyDiv w:val="1"/>
      <w:marLeft w:val="0"/>
      <w:marRight w:val="0"/>
      <w:marTop w:val="0"/>
      <w:marBottom w:val="0"/>
      <w:divBdr>
        <w:top w:val="none" w:sz="0" w:space="0" w:color="auto"/>
        <w:left w:val="none" w:sz="0" w:space="0" w:color="auto"/>
        <w:bottom w:val="none" w:sz="0" w:space="0" w:color="auto"/>
        <w:right w:val="none" w:sz="0" w:space="0" w:color="auto"/>
      </w:divBdr>
    </w:div>
    <w:div w:id="991179210">
      <w:bodyDiv w:val="1"/>
      <w:marLeft w:val="0"/>
      <w:marRight w:val="0"/>
      <w:marTop w:val="0"/>
      <w:marBottom w:val="0"/>
      <w:divBdr>
        <w:top w:val="none" w:sz="0" w:space="0" w:color="auto"/>
        <w:left w:val="none" w:sz="0" w:space="0" w:color="auto"/>
        <w:bottom w:val="none" w:sz="0" w:space="0" w:color="auto"/>
        <w:right w:val="none" w:sz="0" w:space="0" w:color="auto"/>
      </w:divBdr>
    </w:div>
    <w:div w:id="1120689990">
      <w:bodyDiv w:val="1"/>
      <w:marLeft w:val="0"/>
      <w:marRight w:val="0"/>
      <w:marTop w:val="0"/>
      <w:marBottom w:val="0"/>
      <w:divBdr>
        <w:top w:val="none" w:sz="0" w:space="0" w:color="auto"/>
        <w:left w:val="none" w:sz="0" w:space="0" w:color="auto"/>
        <w:bottom w:val="none" w:sz="0" w:space="0" w:color="auto"/>
        <w:right w:val="none" w:sz="0" w:space="0" w:color="auto"/>
      </w:divBdr>
    </w:div>
    <w:div w:id="1351488585">
      <w:bodyDiv w:val="1"/>
      <w:marLeft w:val="0"/>
      <w:marRight w:val="0"/>
      <w:marTop w:val="0"/>
      <w:marBottom w:val="0"/>
      <w:divBdr>
        <w:top w:val="none" w:sz="0" w:space="0" w:color="auto"/>
        <w:left w:val="none" w:sz="0" w:space="0" w:color="auto"/>
        <w:bottom w:val="none" w:sz="0" w:space="0" w:color="auto"/>
        <w:right w:val="none" w:sz="0" w:space="0" w:color="auto"/>
      </w:divBdr>
    </w:div>
    <w:div w:id="1576551029">
      <w:bodyDiv w:val="1"/>
      <w:marLeft w:val="0"/>
      <w:marRight w:val="0"/>
      <w:marTop w:val="0"/>
      <w:marBottom w:val="0"/>
      <w:divBdr>
        <w:top w:val="none" w:sz="0" w:space="0" w:color="auto"/>
        <w:left w:val="none" w:sz="0" w:space="0" w:color="auto"/>
        <w:bottom w:val="none" w:sz="0" w:space="0" w:color="auto"/>
        <w:right w:val="none" w:sz="0" w:space="0" w:color="auto"/>
      </w:divBdr>
    </w:div>
    <w:div w:id="1687638975">
      <w:bodyDiv w:val="1"/>
      <w:marLeft w:val="0"/>
      <w:marRight w:val="0"/>
      <w:marTop w:val="0"/>
      <w:marBottom w:val="0"/>
      <w:divBdr>
        <w:top w:val="none" w:sz="0" w:space="0" w:color="auto"/>
        <w:left w:val="none" w:sz="0" w:space="0" w:color="auto"/>
        <w:bottom w:val="none" w:sz="0" w:space="0" w:color="auto"/>
        <w:right w:val="none" w:sz="0" w:space="0" w:color="auto"/>
      </w:divBdr>
      <w:divsChild>
        <w:div w:id="94832192">
          <w:marLeft w:val="0"/>
          <w:marRight w:val="0"/>
          <w:marTop w:val="0"/>
          <w:marBottom w:val="0"/>
          <w:divBdr>
            <w:top w:val="none" w:sz="0" w:space="0" w:color="auto"/>
            <w:left w:val="none" w:sz="0" w:space="0" w:color="auto"/>
            <w:bottom w:val="none" w:sz="0" w:space="0" w:color="auto"/>
            <w:right w:val="none" w:sz="0" w:space="0" w:color="auto"/>
          </w:divBdr>
        </w:div>
        <w:div w:id="104423834">
          <w:marLeft w:val="0"/>
          <w:marRight w:val="0"/>
          <w:marTop w:val="0"/>
          <w:marBottom w:val="0"/>
          <w:divBdr>
            <w:top w:val="none" w:sz="0" w:space="0" w:color="auto"/>
            <w:left w:val="none" w:sz="0" w:space="0" w:color="auto"/>
            <w:bottom w:val="none" w:sz="0" w:space="0" w:color="auto"/>
            <w:right w:val="none" w:sz="0" w:space="0" w:color="auto"/>
          </w:divBdr>
        </w:div>
        <w:div w:id="253441187">
          <w:marLeft w:val="0"/>
          <w:marRight w:val="0"/>
          <w:marTop w:val="0"/>
          <w:marBottom w:val="0"/>
          <w:divBdr>
            <w:top w:val="none" w:sz="0" w:space="0" w:color="auto"/>
            <w:left w:val="none" w:sz="0" w:space="0" w:color="auto"/>
            <w:bottom w:val="none" w:sz="0" w:space="0" w:color="auto"/>
            <w:right w:val="none" w:sz="0" w:space="0" w:color="auto"/>
          </w:divBdr>
        </w:div>
        <w:div w:id="1381052269">
          <w:marLeft w:val="0"/>
          <w:marRight w:val="0"/>
          <w:marTop w:val="0"/>
          <w:marBottom w:val="0"/>
          <w:divBdr>
            <w:top w:val="none" w:sz="0" w:space="0" w:color="auto"/>
            <w:left w:val="none" w:sz="0" w:space="0" w:color="auto"/>
            <w:bottom w:val="none" w:sz="0" w:space="0" w:color="auto"/>
            <w:right w:val="none" w:sz="0" w:space="0" w:color="auto"/>
          </w:divBdr>
        </w:div>
        <w:div w:id="1526406516">
          <w:marLeft w:val="0"/>
          <w:marRight w:val="0"/>
          <w:marTop w:val="0"/>
          <w:marBottom w:val="0"/>
          <w:divBdr>
            <w:top w:val="none" w:sz="0" w:space="0" w:color="auto"/>
            <w:left w:val="none" w:sz="0" w:space="0" w:color="auto"/>
            <w:bottom w:val="none" w:sz="0" w:space="0" w:color="auto"/>
            <w:right w:val="none" w:sz="0" w:space="0" w:color="auto"/>
          </w:divBdr>
        </w:div>
        <w:div w:id="1937866103">
          <w:marLeft w:val="0"/>
          <w:marRight w:val="0"/>
          <w:marTop w:val="0"/>
          <w:marBottom w:val="0"/>
          <w:divBdr>
            <w:top w:val="none" w:sz="0" w:space="0" w:color="auto"/>
            <w:left w:val="none" w:sz="0" w:space="0" w:color="auto"/>
            <w:bottom w:val="none" w:sz="0" w:space="0" w:color="auto"/>
            <w:right w:val="none" w:sz="0" w:space="0" w:color="auto"/>
          </w:divBdr>
        </w:div>
        <w:div w:id="2144500047">
          <w:marLeft w:val="0"/>
          <w:marRight w:val="0"/>
          <w:marTop w:val="0"/>
          <w:marBottom w:val="0"/>
          <w:divBdr>
            <w:top w:val="none" w:sz="0" w:space="0" w:color="auto"/>
            <w:left w:val="none" w:sz="0" w:space="0" w:color="auto"/>
            <w:bottom w:val="none" w:sz="0" w:space="0" w:color="auto"/>
            <w:right w:val="none" w:sz="0" w:space="0" w:color="auto"/>
          </w:divBdr>
        </w:div>
      </w:divsChild>
    </w:div>
    <w:div w:id="17175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yahzhr4@gmail.com" TargetMode="External"/><Relationship Id="rId13" Type="http://schemas.openxmlformats.org/officeDocument/2006/relationships/hyperlink" Target="http://jurnal.usu.ac.id/index.php/flow/article/view/11350" TargetMode="External"/><Relationship Id="rId18" Type="http://schemas.openxmlformats.org/officeDocument/2006/relationships/hyperlink" Target="http://www.emeraldinsight.com/doi/full/10.1108/002517413113018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eraldinsight.com/doi/full/10.1108/13673270310505395" TargetMode="External"/><Relationship Id="rId17" Type="http://schemas.openxmlformats.org/officeDocument/2006/relationships/hyperlink" Target="http://www.sciencedirect.com/science/article/pii/S1048984311001718" TargetMode="External"/><Relationship Id="rId2" Type="http://schemas.openxmlformats.org/officeDocument/2006/relationships/numbering" Target="numbering.xml"/><Relationship Id="rId16" Type="http://schemas.openxmlformats.org/officeDocument/2006/relationships/hyperlink" Target="http://www.emeraldinsight.com/doi/full/10.1108/135227502104145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nisba.ac.id/index.php/mimbar/article/view/1347" TargetMode="External"/><Relationship Id="rId5" Type="http://schemas.openxmlformats.org/officeDocument/2006/relationships/webSettings" Target="webSettings.xml"/><Relationship Id="rId15" Type="http://schemas.openxmlformats.org/officeDocument/2006/relationships/hyperlink" Target="http://journals.sagepub.com/doi/full/10.1177/1046496411418251" TargetMode="External"/><Relationship Id="rId10" Type="http://schemas.openxmlformats.org/officeDocument/2006/relationships/hyperlink" Target="http://jurnal.upnyk.ac.id/index.php/komunikasi/article/view/30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ps.go.id/linkTableDinamis/view/id/1119" TargetMode="External"/><Relationship Id="rId14" Type="http://schemas.openxmlformats.org/officeDocument/2006/relationships/hyperlink" Target="http://www.emeraldinsight.com/doi/full/10.1108/JAMR-10-2015-00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EC597-3B8F-4C35-B9B1-470E0FDD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14</Pages>
  <Words>7662</Words>
  <Characters>43676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51236</CharactersWithSpaces>
  <SharedDoc>false</SharedDoc>
  <HLinks>
    <vt:vector size="36" baseType="variant">
      <vt:variant>
        <vt:i4>7798828</vt:i4>
      </vt:variant>
      <vt:variant>
        <vt:i4>21</vt:i4>
      </vt:variant>
      <vt:variant>
        <vt:i4>0</vt:i4>
      </vt:variant>
      <vt:variant>
        <vt:i4>5</vt:i4>
      </vt:variant>
      <vt:variant>
        <vt:lpwstr>http://coraltriangleinitiative.org/sites/default/files/resources/1_Progres Pengembangan Sistem Kawasan Konservasi_Bahasa.pdf</vt:lpwstr>
      </vt:variant>
      <vt:variant>
        <vt:lpwstr/>
      </vt:variant>
      <vt:variant>
        <vt:i4>1441820</vt:i4>
      </vt:variant>
      <vt:variant>
        <vt:i4>18</vt:i4>
      </vt:variant>
      <vt:variant>
        <vt:i4>0</vt:i4>
      </vt:variant>
      <vt:variant>
        <vt:i4>5</vt:i4>
      </vt:variant>
      <vt:variant>
        <vt:lpwstr>http://bit.ly/2hqUHuU</vt:lpwstr>
      </vt:variant>
      <vt:variant>
        <vt:lpwstr/>
      </vt:variant>
      <vt:variant>
        <vt:i4>2424888</vt:i4>
      </vt:variant>
      <vt:variant>
        <vt:i4>15</vt:i4>
      </vt:variant>
      <vt:variant>
        <vt:i4>0</vt:i4>
      </vt:variant>
      <vt:variant>
        <vt:i4>5</vt:i4>
      </vt:variant>
      <vt:variant>
        <vt:lpwstr>http://ejournal-balitbang.kkp.go.id/index.php/mra/article/view/2073</vt:lpwstr>
      </vt:variant>
      <vt:variant>
        <vt:lpwstr/>
      </vt:variant>
      <vt:variant>
        <vt:i4>3735584</vt:i4>
      </vt:variant>
      <vt:variant>
        <vt:i4>12</vt:i4>
      </vt:variant>
      <vt:variant>
        <vt:i4>0</vt:i4>
      </vt:variant>
      <vt:variant>
        <vt:i4>5</vt:i4>
      </vt:variant>
      <vt:variant>
        <vt:lpwstr>http://etd.repository.ugm.ac.id/index.php?mod=penelitian_detail&amp;sub=PenelitianDetail&amp;act=view&amp;typ=html&amp;buku_id=31226</vt:lpwstr>
      </vt:variant>
      <vt:variant>
        <vt:lpwstr/>
      </vt:variant>
      <vt:variant>
        <vt:i4>8323186</vt:i4>
      </vt:variant>
      <vt:variant>
        <vt:i4>9</vt:i4>
      </vt:variant>
      <vt:variant>
        <vt:i4>0</vt:i4>
      </vt:variant>
      <vt:variant>
        <vt:i4>5</vt:i4>
      </vt:variant>
      <vt:variant>
        <vt:lpwstr>http://jurnal.fp.unila.ac.id/index.php/JPBP/article/view/18</vt:lpwstr>
      </vt:variant>
      <vt:variant>
        <vt:lpwstr/>
      </vt:variant>
      <vt:variant>
        <vt:i4>2621496</vt:i4>
      </vt:variant>
      <vt:variant>
        <vt:i4>6</vt:i4>
      </vt:variant>
      <vt:variant>
        <vt:i4>0</vt:i4>
      </vt:variant>
      <vt:variant>
        <vt:i4>5</vt:i4>
      </vt:variant>
      <vt:variant>
        <vt:lpwstr>http://bp3ambon-kkp.org/tujuh-kategori-pengelolaan-kawasan-konservasi-perairan/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Aisyah Zahara</cp:lastModifiedBy>
  <cp:revision>8</cp:revision>
  <cp:lastPrinted>2017-10-20T03:48:00Z</cp:lastPrinted>
  <dcterms:created xsi:type="dcterms:W3CDTF">2017-12-26T05:59:00Z</dcterms:created>
  <dcterms:modified xsi:type="dcterms:W3CDTF">2017-12-27T18:43:00Z</dcterms:modified>
</cp:coreProperties>
</file>